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D6" w:rsidRPr="00BF1C97" w:rsidRDefault="008C77D6" w:rsidP="008C77D6">
      <w:pPr>
        <w:ind w:firstLine="0"/>
        <w:jc w:val="right"/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Приложение № 1</w:t>
      </w:r>
    </w:p>
    <w:p w:rsidR="008C77D6" w:rsidRPr="00E55606" w:rsidRDefault="008C77D6" w:rsidP="008C77D6">
      <w:pPr>
        <w:ind w:firstLine="0"/>
        <w:jc w:val="right"/>
        <w:rPr>
          <w:color w:val="000000"/>
          <w:sz w:val="28"/>
          <w:szCs w:val="28"/>
          <w:lang w:val="ro-RO"/>
        </w:rPr>
      </w:pPr>
      <w:r w:rsidRPr="00BF1C97">
        <w:rPr>
          <w:color w:val="000000"/>
          <w:sz w:val="28"/>
          <w:szCs w:val="28"/>
        </w:rPr>
        <w:t xml:space="preserve">к Постановлению Правительства </w:t>
      </w:r>
      <w:r w:rsidRPr="00BF1C97">
        <w:rPr>
          <w:color w:val="000000"/>
          <w:sz w:val="28"/>
          <w:szCs w:val="28"/>
        </w:rPr>
        <w:br/>
        <w:t>№</w:t>
      </w:r>
      <w:r>
        <w:rPr>
          <w:color w:val="000000"/>
          <w:sz w:val="28"/>
          <w:szCs w:val="28"/>
        </w:rPr>
        <w:t>1015</w:t>
      </w:r>
      <w:r w:rsidRPr="00BF1C97">
        <w:rPr>
          <w:color w:val="000000"/>
          <w:sz w:val="28"/>
          <w:szCs w:val="28"/>
        </w:rPr>
        <w:t xml:space="preserve"> от </w:t>
      </w:r>
      <w:r>
        <w:rPr>
          <w:color w:val="000000"/>
          <w:sz w:val="28"/>
          <w:szCs w:val="28"/>
        </w:rPr>
        <w:t xml:space="preserve">23 ноября </w:t>
      </w:r>
      <w:r w:rsidRPr="00BF1C97">
        <w:rPr>
          <w:color w:val="000000"/>
          <w:sz w:val="28"/>
          <w:szCs w:val="28"/>
        </w:rPr>
        <w:t xml:space="preserve"> 2017 г</w:t>
      </w:r>
      <w:r>
        <w:rPr>
          <w:color w:val="000000"/>
          <w:sz w:val="28"/>
          <w:szCs w:val="28"/>
        </w:rPr>
        <w:t>.</w:t>
      </w:r>
    </w:p>
    <w:p w:rsidR="008C77D6" w:rsidRPr="00E55606" w:rsidRDefault="008C77D6" w:rsidP="008C77D6">
      <w:pPr>
        <w:ind w:firstLine="0"/>
        <w:jc w:val="center"/>
        <w:rPr>
          <w:color w:val="000000"/>
          <w:sz w:val="28"/>
          <w:szCs w:val="28"/>
        </w:rPr>
      </w:pPr>
    </w:p>
    <w:p w:rsidR="008C77D6" w:rsidRPr="00BF1C97" w:rsidRDefault="008C77D6" w:rsidP="008C77D6">
      <w:pPr>
        <w:ind w:firstLine="0"/>
        <w:jc w:val="center"/>
        <w:rPr>
          <w:b/>
          <w:bCs/>
          <w:color w:val="000000"/>
          <w:sz w:val="12"/>
          <w:szCs w:val="12"/>
        </w:rPr>
      </w:pPr>
      <w:r w:rsidRPr="00BF1C97">
        <w:rPr>
          <w:b/>
          <w:bCs/>
          <w:color w:val="000000"/>
          <w:sz w:val="28"/>
          <w:szCs w:val="28"/>
        </w:rPr>
        <w:t>НАЦИОНАЛЬНАЯ ПРОГРАММА</w:t>
      </w:r>
      <w:r w:rsidRPr="00BF1C97">
        <w:rPr>
          <w:b/>
          <w:bCs/>
          <w:color w:val="000000"/>
          <w:sz w:val="28"/>
          <w:szCs w:val="28"/>
        </w:rPr>
        <w:br/>
        <w:t>по контролю над табаком на 2017-2021 годы</w:t>
      </w:r>
      <w:r w:rsidRPr="00BF1C97">
        <w:rPr>
          <w:b/>
          <w:bCs/>
          <w:color w:val="000000"/>
          <w:sz w:val="28"/>
          <w:szCs w:val="28"/>
        </w:rPr>
        <w:br/>
      </w:r>
    </w:p>
    <w:p w:rsidR="008C77D6" w:rsidRPr="00E636AC" w:rsidRDefault="008C77D6" w:rsidP="008C77D6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BF1C97">
        <w:rPr>
          <w:b/>
          <w:bCs/>
          <w:color w:val="000000"/>
          <w:sz w:val="28"/>
          <w:szCs w:val="28"/>
        </w:rPr>
        <w:t>I. ВВЕДЕНИЕ</w:t>
      </w:r>
    </w:p>
    <w:p w:rsidR="008C77D6" w:rsidRPr="00E636AC" w:rsidRDefault="008C77D6" w:rsidP="008C77D6">
      <w:pPr>
        <w:ind w:firstLine="0"/>
        <w:jc w:val="center"/>
        <w:rPr>
          <w:color w:val="000000"/>
          <w:sz w:val="28"/>
          <w:szCs w:val="28"/>
        </w:rPr>
      </w:pPr>
    </w:p>
    <w:p w:rsidR="008C77D6" w:rsidRPr="00E636AC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E636AC">
        <w:rPr>
          <w:b/>
          <w:color w:val="000000"/>
          <w:sz w:val="28"/>
          <w:szCs w:val="28"/>
        </w:rPr>
        <w:t>1.</w:t>
      </w:r>
      <w:r w:rsidRPr="00BF1C97">
        <w:rPr>
          <w:color w:val="000000"/>
          <w:sz w:val="28"/>
          <w:szCs w:val="28"/>
        </w:rPr>
        <w:t xml:space="preserve"> </w:t>
      </w:r>
      <w:proofErr w:type="gramStart"/>
      <w:r w:rsidRPr="00BF1C97">
        <w:rPr>
          <w:color w:val="000000"/>
          <w:sz w:val="28"/>
          <w:szCs w:val="28"/>
        </w:rPr>
        <w:t xml:space="preserve">Национальная программа по контролю над табаком на </w:t>
      </w:r>
      <w:r w:rsidRPr="00BF1C97">
        <w:rPr>
          <w:bCs/>
          <w:color w:val="000000"/>
          <w:sz w:val="28"/>
          <w:szCs w:val="28"/>
        </w:rPr>
        <w:t>2017-2021 годы</w:t>
      </w:r>
      <w:r w:rsidRPr="00BF1C97">
        <w:rPr>
          <w:color w:val="000000"/>
          <w:sz w:val="28"/>
          <w:szCs w:val="28"/>
        </w:rPr>
        <w:t xml:space="preserve"> (в дальнейшем – Программа) является документом стратегическо</w:t>
      </w:r>
      <w:r>
        <w:rPr>
          <w:color w:val="000000"/>
          <w:sz w:val="28"/>
          <w:szCs w:val="28"/>
        </w:rPr>
        <w:t xml:space="preserve">го </w:t>
      </w:r>
      <w:r w:rsidRPr="00BF1C97">
        <w:rPr>
          <w:color w:val="000000"/>
          <w:sz w:val="28"/>
          <w:szCs w:val="28"/>
        </w:rPr>
        <w:t>планировани</w:t>
      </w:r>
      <w:r>
        <w:rPr>
          <w:color w:val="000000"/>
          <w:sz w:val="28"/>
          <w:szCs w:val="28"/>
        </w:rPr>
        <w:t>я</w:t>
      </w:r>
      <w:r w:rsidRPr="00BF1C9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выполнения</w:t>
      </w:r>
      <w:r w:rsidRPr="00BF1C97">
        <w:rPr>
          <w:color w:val="000000"/>
          <w:sz w:val="28"/>
          <w:szCs w:val="28"/>
        </w:rPr>
        <w:t xml:space="preserve"> государственных политик по контролю над табаком в Республике Молдова</w:t>
      </w:r>
      <w:r>
        <w:rPr>
          <w:color w:val="000000"/>
          <w:sz w:val="28"/>
          <w:szCs w:val="28"/>
        </w:rPr>
        <w:t>,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устанавливающим</w:t>
      </w:r>
      <w:r w:rsidRPr="00BF1C97">
        <w:rPr>
          <w:color w:val="000000"/>
          <w:sz w:val="28"/>
          <w:szCs w:val="28"/>
        </w:rPr>
        <w:t xml:space="preserve"> задачи на среднесрочный период, которые необходимо </w:t>
      </w:r>
      <w:r>
        <w:rPr>
          <w:color w:val="000000"/>
          <w:sz w:val="28"/>
          <w:szCs w:val="28"/>
        </w:rPr>
        <w:t>выполни</w:t>
      </w:r>
      <w:r w:rsidRPr="00BF1C97">
        <w:rPr>
          <w:color w:val="000000"/>
          <w:sz w:val="28"/>
          <w:szCs w:val="28"/>
        </w:rPr>
        <w:t xml:space="preserve">ть </w:t>
      </w:r>
      <w:r>
        <w:rPr>
          <w:color w:val="000000"/>
          <w:sz w:val="28"/>
          <w:szCs w:val="28"/>
        </w:rPr>
        <w:t xml:space="preserve">для </w:t>
      </w:r>
      <w:r w:rsidRPr="00BF1C97">
        <w:rPr>
          <w:color w:val="000000"/>
          <w:sz w:val="28"/>
          <w:szCs w:val="28"/>
        </w:rPr>
        <w:t>внедрения государственной политики в области сокращения потребления таба</w:t>
      </w:r>
      <w:r>
        <w:rPr>
          <w:color w:val="000000"/>
          <w:sz w:val="28"/>
          <w:szCs w:val="28"/>
        </w:rPr>
        <w:t>ка</w:t>
      </w:r>
      <w:r w:rsidRPr="00BF1C97">
        <w:rPr>
          <w:color w:val="000000"/>
          <w:sz w:val="28"/>
          <w:szCs w:val="28"/>
        </w:rPr>
        <w:t xml:space="preserve"> и воздействия курения на состояние здоровья населения.</w:t>
      </w:r>
      <w:proofErr w:type="gramEnd"/>
    </w:p>
    <w:p w:rsidR="008C77D6" w:rsidRPr="00E636AC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</w:p>
    <w:p w:rsidR="008C77D6" w:rsidRPr="00E55606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E636AC">
        <w:rPr>
          <w:b/>
          <w:color w:val="000000"/>
          <w:sz w:val="28"/>
          <w:szCs w:val="28"/>
        </w:rPr>
        <w:t>2.</w:t>
      </w:r>
      <w:r w:rsidRPr="00BF1C97">
        <w:rPr>
          <w:color w:val="000000"/>
          <w:sz w:val="28"/>
          <w:szCs w:val="28"/>
        </w:rPr>
        <w:t xml:space="preserve"> </w:t>
      </w:r>
      <w:proofErr w:type="gramStart"/>
      <w:r w:rsidRPr="00BF1C97">
        <w:rPr>
          <w:color w:val="000000"/>
          <w:sz w:val="28"/>
          <w:szCs w:val="28"/>
        </w:rPr>
        <w:t xml:space="preserve">Программа разработана в </w:t>
      </w:r>
      <w:r>
        <w:rPr>
          <w:color w:val="000000"/>
          <w:sz w:val="28"/>
          <w:szCs w:val="28"/>
        </w:rPr>
        <w:t xml:space="preserve">целях создания  базы политик, необходимой для внедрения </w:t>
      </w:r>
      <w:r w:rsidRPr="00BF1C97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й</w:t>
      </w:r>
      <w:r w:rsidRPr="00BF1C97">
        <w:rPr>
          <w:color w:val="000000"/>
          <w:sz w:val="28"/>
          <w:szCs w:val="28"/>
        </w:rPr>
        <w:t xml:space="preserve"> Закона № 278-XVI от 14 декабря 2007 года </w:t>
      </w:r>
      <w:r w:rsidRPr="00BF1C97">
        <w:rPr>
          <w:sz w:val="28"/>
          <w:szCs w:val="28"/>
        </w:rPr>
        <w:t xml:space="preserve">о контроле над табаком, </w:t>
      </w:r>
      <w:r>
        <w:rPr>
          <w:sz w:val="28"/>
          <w:szCs w:val="28"/>
        </w:rPr>
        <w:t xml:space="preserve">  </w:t>
      </w:r>
      <w:r w:rsidRPr="00BF1C97">
        <w:rPr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>Закона № 124-XVI от 11 мая 2007 г</w:t>
      </w:r>
      <w:r>
        <w:rPr>
          <w:color w:val="000000"/>
          <w:sz w:val="28"/>
          <w:szCs w:val="28"/>
        </w:rPr>
        <w:t>ода</w:t>
      </w:r>
      <w:r w:rsidRPr="00BF1C97">
        <w:rPr>
          <w:color w:val="000000"/>
          <w:sz w:val="28"/>
          <w:szCs w:val="28"/>
        </w:rPr>
        <w:t xml:space="preserve"> о ратификации Рамочной конвенции Всемирной организации здравоохранения по контролю над табаком</w:t>
      </w:r>
      <w:r>
        <w:rPr>
          <w:color w:val="000000"/>
          <w:sz w:val="28"/>
          <w:szCs w:val="28"/>
        </w:rPr>
        <w:t>,</w:t>
      </w:r>
      <w:r w:rsidRPr="00BF1C9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F1C97">
        <w:rPr>
          <w:color w:val="000000"/>
          <w:sz w:val="28"/>
          <w:szCs w:val="28"/>
        </w:rPr>
        <w:t xml:space="preserve"> № 10-XVI от 3 февраля 2009 г</w:t>
      </w:r>
      <w:r>
        <w:rPr>
          <w:color w:val="000000"/>
          <w:sz w:val="28"/>
          <w:szCs w:val="28"/>
        </w:rPr>
        <w:t>ода</w:t>
      </w:r>
      <w:r w:rsidRPr="00CC0D1D"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о государственном надзоре за общественным здоровьем, </w:t>
      </w:r>
      <w:r>
        <w:rPr>
          <w:color w:val="000000"/>
          <w:sz w:val="28"/>
          <w:szCs w:val="28"/>
        </w:rPr>
        <w:t xml:space="preserve">а  также </w:t>
      </w:r>
      <w:r w:rsidRPr="00BF1C97">
        <w:rPr>
          <w:color w:val="000000"/>
          <w:sz w:val="28"/>
          <w:szCs w:val="28"/>
        </w:rPr>
        <w:t xml:space="preserve"> протокол</w:t>
      </w:r>
      <w:r>
        <w:rPr>
          <w:color w:val="000000"/>
          <w:sz w:val="28"/>
          <w:szCs w:val="28"/>
        </w:rPr>
        <w:t xml:space="preserve">ов </w:t>
      </w:r>
      <w:r w:rsidRPr="00BF1C97">
        <w:rPr>
          <w:color w:val="000000"/>
          <w:sz w:val="28"/>
          <w:szCs w:val="28"/>
        </w:rPr>
        <w:t xml:space="preserve"> и руковод</w:t>
      </w:r>
      <w:r>
        <w:rPr>
          <w:color w:val="000000"/>
          <w:sz w:val="28"/>
          <w:szCs w:val="28"/>
        </w:rPr>
        <w:t xml:space="preserve">ств, </w:t>
      </w:r>
      <w:r w:rsidRPr="00BF1C97">
        <w:rPr>
          <w:color w:val="000000"/>
          <w:sz w:val="28"/>
          <w:szCs w:val="28"/>
        </w:rPr>
        <w:t>приняты</w:t>
      </w:r>
      <w:r>
        <w:rPr>
          <w:color w:val="000000"/>
          <w:sz w:val="28"/>
          <w:szCs w:val="28"/>
        </w:rPr>
        <w:t>х</w:t>
      </w:r>
      <w:r w:rsidRPr="00BF1C97">
        <w:rPr>
          <w:color w:val="000000"/>
          <w:sz w:val="28"/>
          <w:szCs w:val="28"/>
        </w:rPr>
        <w:t xml:space="preserve"> Конференци</w:t>
      </w:r>
      <w:r>
        <w:rPr>
          <w:color w:val="000000"/>
          <w:sz w:val="28"/>
          <w:szCs w:val="28"/>
        </w:rPr>
        <w:t>ей</w:t>
      </w:r>
      <w:proofErr w:type="gramEnd"/>
      <w:r w:rsidRPr="00BF1C97">
        <w:rPr>
          <w:color w:val="000000"/>
          <w:sz w:val="28"/>
          <w:szCs w:val="28"/>
        </w:rPr>
        <w:t xml:space="preserve"> сторон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>Рамочной конвенции Всемирной организации здравоохранения по контролю над табаком</w:t>
      </w:r>
      <w:r>
        <w:rPr>
          <w:color w:val="000000"/>
          <w:sz w:val="28"/>
          <w:szCs w:val="28"/>
        </w:rPr>
        <w:t xml:space="preserve"> (в дальнейшем – РККТ)</w:t>
      </w:r>
      <w:r w:rsidRPr="00BF1C97">
        <w:rPr>
          <w:color w:val="000000"/>
          <w:sz w:val="28"/>
          <w:szCs w:val="28"/>
        </w:rPr>
        <w:t>.</w:t>
      </w:r>
    </w:p>
    <w:p w:rsidR="008C77D6" w:rsidRPr="00E55606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</w:p>
    <w:p w:rsidR="008C77D6" w:rsidRPr="00E55606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E636AC">
        <w:rPr>
          <w:b/>
          <w:color w:val="000000"/>
          <w:sz w:val="28"/>
          <w:szCs w:val="28"/>
        </w:rPr>
        <w:t>3.</w:t>
      </w:r>
      <w:r w:rsidRPr="00BF1C97">
        <w:rPr>
          <w:color w:val="000000"/>
          <w:sz w:val="28"/>
          <w:szCs w:val="28"/>
        </w:rPr>
        <w:t xml:space="preserve"> </w:t>
      </w:r>
      <w:proofErr w:type="gramStart"/>
      <w:r w:rsidRPr="00BF1C97">
        <w:rPr>
          <w:color w:val="000000"/>
          <w:sz w:val="28"/>
          <w:szCs w:val="28"/>
        </w:rPr>
        <w:t>Настоящая Программа описывает текущую ситуацию в данной области, определяет необходимые задачи, действия</w:t>
      </w:r>
      <w:r>
        <w:rPr>
          <w:color w:val="000000"/>
          <w:sz w:val="28"/>
          <w:szCs w:val="28"/>
        </w:rPr>
        <w:t xml:space="preserve"> и</w:t>
      </w:r>
      <w:r w:rsidRPr="00BF1C97">
        <w:rPr>
          <w:color w:val="000000"/>
          <w:sz w:val="28"/>
          <w:szCs w:val="28"/>
        </w:rPr>
        <w:t xml:space="preserve"> меры и устанавливает четкие обязанности для всех участников, осуществляющих действия по контролю над табаком, включая действия</w:t>
      </w:r>
      <w:r>
        <w:rPr>
          <w:color w:val="000000"/>
          <w:sz w:val="28"/>
          <w:szCs w:val="28"/>
        </w:rPr>
        <w:t xml:space="preserve">, </w:t>
      </w:r>
      <w:r w:rsidRPr="00BF1C97">
        <w:rPr>
          <w:color w:val="000000"/>
          <w:sz w:val="28"/>
          <w:szCs w:val="28"/>
        </w:rPr>
        <w:t xml:space="preserve">необходимые для гармонизации национального законодательства в области контроля над табаком с </w:t>
      </w:r>
      <w:r>
        <w:rPr>
          <w:color w:val="000000"/>
          <w:sz w:val="28"/>
          <w:szCs w:val="28"/>
        </w:rPr>
        <w:lastRenderedPageBreak/>
        <w:t xml:space="preserve">законодательством </w:t>
      </w:r>
      <w:r w:rsidRPr="00BF1C97">
        <w:rPr>
          <w:color w:val="000000"/>
          <w:sz w:val="28"/>
          <w:szCs w:val="28"/>
        </w:rPr>
        <w:t xml:space="preserve"> Европейского </w:t>
      </w:r>
      <w:r>
        <w:rPr>
          <w:color w:val="000000"/>
          <w:sz w:val="28"/>
          <w:szCs w:val="28"/>
        </w:rPr>
        <w:t>с</w:t>
      </w:r>
      <w:r w:rsidRPr="00BF1C97">
        <w:rPr>
          <w:color w:val="000000"/>
          <w:sz w:val="28"/>
          <w:szCs w:val="28"/>
        </w:rPr>
        <w:t>оюза о табак</w:t>
      </w:r>
      <w:r>
        <w:rPr>
          <w:color w:val="000000"/>
          <w:sz w:val="28"/>
          <w:szCs w:val="28"/>
        </w:rPr>
        <w:t>е</w:t>
      </w:r>
      <w:r w:rsidRPr="00BF1C9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с </w:t>
      </w:r>
      <w:r w:rsidRPr="00BF1C97">
        <w:rPr>
          <w:color w:val="000000"/>
          <w:sz w:val="28"/>
          <w:szCs w:val="28"/>
        </w:rPr>
        <w:t>рекомендациями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и протоколами РККТ.</w:t>
      </w:r>
      <w:proofErr w:type="gramEnd"/>
    </w:p>
    <w:p w:rsidR="008C77D6" w:rsidRPr="00E55606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</w:p>
    <w:p w:rsidR="008C77D6" w:rsidRPr="00E55606" w:rsidRDefault="008C77D6" w:rsidP="008C77D6">
      <w:pPr>
        <w:tabs>
          <w:tab w:val="left" w:pos="0"/>
        </w:tabs>
        <w:ind w:firstLine="567"/>
        <w:jc w:val="center"/>
        <w:rPr>
          <w:b/>
          <w:bCs/>
          <w:color w:val="000000"/>
          <w:sz w:val="28"/>
          <w:szCs w:val="28"/>
        </w:rPr>
      </w:pPr>
      <w:r w:rsidRPr="00BF1C97">
        <w:rPr>
          <w:b/>
          <w:bCs/>
          <w:color w:val="000000"/>
          <w:sz w:val="28"/>
          <w:szCs w:val="28"/>
        </w:rPr>
        <w:t>II. ОПРЕДЕЛЕНИЕ ПРОБЛЕМ</w:t>
      </w:r>
    </w:p>
    <w:p w:rsidR="008C77D6" w:rsidRPr="00E55606" w:rsidRDefault="008C77D6" w:rsidP="008C77D6">
      <w:pPr>
        <w:tabs>
          <w:tab w:val="left" w:pos="0"/>
        </w:tabs>
        <w:ind w:firstLine="567"/>
        <w:jc w:val="center"/>
        <w:rPr>
          <w:rFonts w:eastAsia="Calibri"/>
          <w:sz w:val="28"/>
          <w:szCs w:val="28"/>
          <w:lang w:eastAsia="ru-RU"/>
        </w:rPr>
      </w:pPr>
    </w:p>
    <w:p w:rsidR="008C77D6" w:rsidRPr="00BF1C97" w:rsidRDefault="008C77D6" w:rsidP="008C77D6">
      <w:pPr>
        <w:tabs>
          <w:tab w:val="left" w:pos="0"/>
          <w:tab w:val="left" w:pos="1134"/>
        </w:tabs>
        <w:rPr>
          <w:color w:val="000000"/>
          <w:sz w:val="28"/>
          <w:szCs w:val="28"/>
        </w:rPr>
      </w:pPr>
      <w:r w:rsidRPr="00E636AC">
        <w:rPr>
          <w:rFonts w:eastAsia="Calibri"/>
          <w:b/>
          <w:bCs/>
          <w:sz w:val="28"/>
          <w:szCs w:val="28"/>
        </w:rPr>
        <w:t>4.</w:t>
      </w:r>
      <w:r w:rsidRPr="00BF1C97">
        <w:rPr>
          <w:rFonts w:eastAsia="Calibri"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</w:t>
      </w:r>
      <w:r w:rsidRPr="00BF1C97">
        <w:rPr>
          <w:color w:val="000000"/>
          <w:sz w:val="28"/>
          <w:szCs w:val="28"/>
        </w:rPr>
        <w:t xml:space="preserve"> данным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Всемирной организации здравоохранения (в дальнейшем – ВОЗ), </w:t>
      </w:r>
      <w:r>
        <w:rPr>
          <w:color w:val="000000"/>
          <w:sz w:val="28"/>
          <w:szCs w:val="28"/>
        </w:rPr>
        <w:t>использова</w:t>
      </w:r>
      <w:r w:rsidRPr="00BF1C97">
        <w:rPr>
          <w:color w:val="000000"/>
          <w:sz w:val="28"/>
          <w:szCs w:val="28"/>
        </w:rPr>
        <w:t>ние таба</w:t>
      </w:r>
      <w:r>
        <w:rPr>
          <w:color w:val="000000"/>
          <w:sz w:val="28"/>
          <w:szCs w:val="28"/>
        </w:rPr>
        <w:t>ка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продолжает </w:t>
      </w:r>
      <w:r w:rsidRPr="00BF1C97">
        <w:rPr>
          <w:color w:val="000000"/>
          <w:sz w:val="28"/>
          <w:szCs w:val="28"/>
        </w:rPr>
        <w:t>оста</w:t>
      </w:r>
      <w:r>
        <w:rPr>
          <w:color w:val="000000"/>
          <w:sz w:val="28"/>
          <w:szCs w:val="28"/>
        </w:rPr>
        <w:t>вать</w:t>
      </w:r>
      <w:r w:rsidRPr="00BF1C97">
        <w:rPr>
          <w:color w:val="000000"/>
          <w:sz w:val="28"/>
          <w:szCs w:val="28"/>
        </w:rPr>
        <w:t xml:space="preserve">ся одной из </w:t>
      </w:r>
      <w:r>
        <w:rPr>
          <w:color w:val="000000"/>
          <w:sz w:val="28"/>
          <w:szCs w:val="28"/>
        </w:rPr>
        <w:t>глобаль</w:t>
      </w:r>
      <w:r w:rsidRPr="00BF1C97">
        <w:rPr>
          <w:color w:val="000000"/>
          <w:sz w:val="28"/>
          <w:szCs w:val="28"/>
        </w:rPr>
        <w:t xml:space="preserve">ных причин смертности, которую можно предотвратить. Курение убивает около половины курильщиков, </w:t>
      </w:r>
      <w:r>
        <w:rPr>
          <w:color w:val="000000"/>
          <w:sz w:val="28"/>
          <w:szCs w:val="28"/>
        </w:rPr>
        <w:t>является</w:t>
      </w:r>
      <w:r w:rsidRPr="00BF1C97">
        <w:rPr>
          <w:color w:val="000000"/>
          <w:sz w:val="28"/>
          <w:szCs w:val="28"/>
        </w:rPr>
        <w:t xml:space="preserve"> причиной каждой десятой смерти среди взрослых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>и сокращает жизнь курильщика в среднем на 10-15 лет.</w:t>
      </w:r>
    </w:p>
    <w:p w:rsidR="008C77D6" w:rsidRPr="00BF1C97" w:rsidRDefault="008C77D6" w:rsidP="008C77D6">
      <w:pPr>
        <w:tabs>
          <w:tab w:val="left" w:pos="0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Почти </w:t>
      </w:r>
      <w:r w:rsidRPr="00BF1C97">
        <w:rPr>
          <w:color w:val="000000"/>
          <w:sz w:val="28"/>
          <w:szCs w:val="28"/>
        </w:rPr>
        <w:t xml:space="preserve"> трет</w:t>
      </w:r>
      <w:r>
        <w:rPr>
          <w:color w:val="000000"/>
          <w:sz w:val="28"/>
          <w:szCs w:val="28"/>
        </w:rPr>
        <w:t>ь</w:t>
      </w:r>
      <w:r w:rsidRPr="00BF1C97">
        <w:rPr>
          <w:color w:val="000000"/>
          <w:sz w:val="28"/>
          <w:szCs w:val="28"/>
        </w:rPr>
        <w:t xml:space="preserve"> неинфекционных болезней </w:t>
      </w:r>
      <w:r>
        <w:rPr>
          <w:color w:val="000000"/>
          <w:sz w:val="28"/>
          <w:szCs w:val="28"/>
        </w:rPr>
        <w:t xml:space="preserve">в мире </w:t>
      </w:r>
      <w:r w:rsidRPr="00BF1C97">
        <w:rPr>
          <w:color w:val="000000"/>
          <w:sz w:val="28"/>
          <w:szCs w:val="28"/>
        </w:rPr>
        <w:t>спровоцирована к</w:t>
      </w:r>
      <w:r>
        <w:rPr>
          <w:color w:val="000000"/>
          <w:sz w:val="28"/>
          <w:szCs w:val="28"/>
        </w:rPr>
        <w:t xml:space="preserve">урением, в частности </w:t>
      </w:r>
      <w:proofErr w:type="spellStart"/>
      <w:r>
        <w:rPr>
          <w:color w:val="000000"/>
          <w:sz w:val="28"/>
          <w:szCs w:val="28"/>
        </w:rPr>
        <w:t>сердечно</w:t>
      </w:r>
      <w:r w:rsidRPr="00BF1C97">
        <w:rPr>
          <w:color w:val="000000"/>
          <w:sz w:val="28"/>
          <w:szCs w:val="28"/>
        </w:rPr>
        <w:t>сосудисты</w:t>
      </w:r>
      <w:r>
        <w:rPr>
          <w:color w:val="000000"/>
          <w:sz w:val="28"/>
          <w:szCs w:val="28"/>
        </w:rPr>
        <w:t>х</w:t>
      </w:r>
      <w:proofErr w:type="spellEnd"/>
      <w:r w:rsidRPr="00BF1C97">
        <w:rPr>
          <w:color w:val="000000"/>
          <w:sz w:val="28"/>
          <w:szCs w:val="28"/>
        </w:rPr>
        <w:t>, цереброваскулярны</w:t>
      </w:r>
      <w:r>
        <w:rPr>
          <w:color w:val="000000"/>
          <w:sz w:val="28"/>
          <w:szCs w:val="28"/>
        </w:rPr>
        <w:t xml:space="preserve">х </w:t>
      </w:r>
      <w:r w:rsidRPr="00BF1C97">
        <w:rPr>
          <w:color w:val="000000"/>
          <w:sz w:val="28"/>
          <w:szCs w:val="28"/>
        </w:rPr>
        <w:t>заболевани</w:t>
      </w:r>
      <w:r>
        <w:rPr>
          <w:color w:val="000000"/>
          <w:sz w:val="28"/>
          <w:szCs w:val="28"/>
        </w:rPr>
        <w:t>й</w:t>
      </w:r>
      <w:r w:rsidRPr="00BF1C97">
        <w:rPr>
          <w:color w:val="000000"/>
          <w:sz w:val="28"/>
          <w:szCs w:val="28"/>
        </w:rPr>
        <w:t xml:space="preserve"> и злокачественны</w:t>
      </w:r>
      <w:r>
        <w:rPr>
          <w:color w:val="000000"/>
          <w:sz w:val="28"/>
          <w:szCs w:val="28"/>
        </w:rPr>
        <w:t>х</w:t>
      </w:r>
      <w:r w:rsidRPr="00BF1C97">
        <w:rPr>
          <w:color w:val="000000"/>
          <w:sz w:val="28"/>
          <w:szCs w:val="28"/>
        </w:rPr>
        <w:t xml:space="preserve"> опухол</w:t>
      </w:r>
      <w:r>
        <w:rPr>
          <w:color w:val="000000"/>
          <w:sz w:val="28"/>
          <w:szCs w:val="28"/>
        </w:rPr>
        <w:t>ей,</w:t>
      </w:r>
      <w:r w:rsidRPr="00BF1C97">
        <w:rPr>
          <w:rFonts w:ascii="Calibri" w:eastAsia="Calibri" w:hAnsi="Calibri"/>
          <w:sz w:val="22"/>
          <w:szCs w:val="22"/>
        </w:rPr>
        <w:t xml:space="preserve"> </w:t>
      </w:r>
      <w:r w:rsidRPr="003E3A3B">
        <w:rPr>
          <w:rFonts w:eastAsia="Calibri"/>
          <w:sz w:val="28"/>
          <w:szCs w:val="28"/>
        </w:rPr>
        <w:t>ч</w:t>
      </w:r>
      <w:r w:rsidRPr="003E3A3B">
        <w:rPr>
          <w:color w:val="000000"/>
          <w:sz w:val="28"/>
          <w:szCs w:val="28"/>
        </w:rPr>
        <w:t>то</w:t>
      </w:r>
      <w:r w:rsidRPr="00BF1C97">
        <w:rPr>
          <w:color w:val="000000"/>
          <w:sz w:val="28"/>
          <w:szCs w:val="28"/>
        </w:rPr>
        <w:t xml:space="preserve"> ведет к увеличению затрат на медицинскую помощь и замедлению экономического развития. Имеются </w:t>
      </w:r>
      <w:r>
        <w:rPr>
          <w:color w:val="000000"/>
          <w:sz w:val="28"/>
          <w:szCs w:val="28"/>
        </w:rPr>
        <w:t xml:space="preserve">также </w:t>
      </w:r>
      <w:r w:rsidRPr="00BF1C97">
        <w:rPr>
          <w:color w:val="000000"/>
          <w:sz w:val="28"/>
          <w:szCs w:val="28"/>
        </w:rPr>
        <w:t xml:space="preserve">доказательства, что </w:t>
      </w:r>
      <w:r>
        <w:rPr>
          <w:color w:val="000000"/>
          <w:sz w:val="28"/>
          <w:szCs w:val="28"/>
        </w:rPr>
        <w:t>воздействие табачного дыма</w:t>
      </w:r>
      <w:r w:rsidRPr="00BF1C97">
        <w:rPr>
          <w:color w:val="000000"/>
          <w:sz w:val="28"/>
          <w:szCs w:val="28"/>
        </w:rPr>
        <w:t xml:space="preserve"> является канцерогенным фактором для человека, повышает риск возникновения </w:t>
      </w:r>
      <w:proofErr w:type="spellStart"/>
      <w:r w:rsidRPr="00BF1C97">
        <w:rPr>
          <w:color w:val="000000"/>
          <w:sz w:val="28"/>
          <w:szCs w:val="28"/>
        </w:rPr>
        <w:t>сердечнососудистых</w:t>
      </w:r>
      <w:proofErr w:type="spellEnd"/>
      <w:r w:rsidRPr="00BF1C9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дыхатель</w:t>
      </w:r>
      <w:r w:rsidRPr="00BF1C97">
        <w:rPr>
          <w:color w:val="000000"/>
          <w:sz w:val="28"/>
          <w:szCs w:val="28"/>
        </w:rPr>
        <w:t xml:space="preserve">ных заболеваний у взрослых, а также рака легких, 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аллергически</w:t>
      </w:r>
      <w:r>
        <w:rPr>
          <w:color w:val="000000"/>
          <w:sz w:val="28"/>
          <w:szCs w:val="28"/>
        </w:rPr>
        <w:t>х</w:t>
      </w:r>
      <w:r w:rsidRPr="00BF1C97">
        <w:rPr>
          <w:color w:val="000000"/>
          <w:sz w:val="28"/>
          <w:szCs w:val="28"/>
        </w:rPr>
        <w:t xml:space="preserve"> проявлени</w:t>
      </w:r>
      <w:r>
        <w:rPr>
          <w:color w:val="000000"/>
          <w:sz w:val="28"/>
          <w:szCs w:val="28"/>
        </w:rPr>
        <w:t>й</w:t>
      </w:r>
      <w:r w:rsidRPr="00BF1C97">
        <w:rPr>
          <w:color w:val="000000"/>
          <w:sz w:val="28"/>
          <w:szCs w:val="28"/>
        </w:rPr>
        <w:t xml:space="preserve"> и многи</w:t>
      </w:r>
      <w:r>
        <w:rPr>
          <w:color w:val="000000"/>
          <w:sz w:val="28"/>
          <w:szCs w:val="28"/>
        </w:rPr>
        <w:t>х отклоне</w:t>
      </w:r>
      <w:r w:rsidRPr="00BF1C9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й </w:t>
      </w:r>
      <w:r w:rsidRPr="00BF1C97">
        <w:rPr>
          <w:color w:val="000000"/>
          <w:sz w:val="28"/>
          <w:szCs w:val="28"/>
        </w:rPr>
        <w:t>в нормальном развитии ребенка.</w:t>
      </w:r>
    </w:p>
    <w:p w:rsidR="008C77D6" w:rsidRPr="00BF1C97" w:rsidRDefault="008C77D6" w:rsidP="008C77D6">
      <w:pPr>
        <w:tabs>
          <w:tab w:val="left" w:pos="0"/>
        </w:tabs>
        <w:rPr>
          <w:rFonts w:eastAsia="Calibri"/>
          <w:sz w:val="28"/>
          <w:szCs w:val="28"/>
        </w:rPr>
      </w:pPr>
      <w:r w:rsidRPr="00BF1C97">
        <w:rPr>
          <w:color w:val="000000"/>
          <w:sz w:val="28"/>
          <w:szCs w:val="28"/>
        </w:rPr>
        <w:t xml:space="preserve">Курение представляет собой </w:t>
      </w:r>
      <w:r>
        <w:rPr>
          <w:color w:val="000000"/>
          <w:sz w:val="28"/>
          <w:szCs w:val="28"/>
        </w:rPr>
        <w:t>чрезвычайно  важную</w:t>
      </w:r>
      <w:r w:rsidRPr="00BF1C97">
        <w:rPr>
          <w:color w:val="000000"/>
          <w:sz w:val="28"/>
          <w:szCs w:val="28"/>
        </w:rPr>
        <w:t xml:space="preserve"> проблем</w:t>
      </w:r>
      <w:r>
        <w:rPr>
          <w:color w:val="000000"/>
          <w:sz w:val="28"/>
          <w:szCs w:val="28"/>
        </w:rPr>
        <w:t>у</w:t>
      </w:r>
      <w:r w:rsidRPr="00BF1C97">
        <w:rPr>
          <w:color w:val="000000"/>
          <w:sz w:val="28"/>
          <w:szCs w:val="28"/>
        </w:rPr>
        <w:t xml:space="preserve"> современного общества, 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ежегодно</w:t>
      </w:r>
      <w:r>
        <w:rPr>
          <w:color w:val="000000"/>
          <w:sz w:val="28"/>
          <w:szCs w:val="28"/>
        </w:rPr>
        <w:t xml:space="preserve"> от него страдает </w:t>
      </w:r>
      <w:r w:rsidRPr="00BF1C97">
        <w:rPr>
          <w:color w:val="000000"/>
          <w:sz w:val="28"/>
          <w:szCs w:val="28"/>
        </w:rPr>
        <w:t xml:space="preserve"> больше людей, чем от СПИДа, алкоголизма и наркомании, дорожно-транспортных происшествий, убийств, суицида</w:t>
      </w:r>
      <w:r>
        <w:rPr>
          <w:color w:val="000000"/>
          <w:sz w:val="28"/>
          <w:szCs w:val="28"/>
        </w:rPr>
        <w:t>. Курение</w:t>
      </w:r>
      <w:r w:rsidRPr="00BF1C97">
        <w:rPr>
          <w:color w:val="000000"/>
          <w:sz w:val="28"/>
          <w:szCs w:val="28"/>
        </w:rPr>
        <w:t xml:space="preserve"> является одной из основных причин смерти, котор</w:t>
      </w:r>
      <w:r>
        <w:rPr>
          <w:color w:val="000000"/>
          <w:sz w:val="28"/>
          <w:szCs w:val="28"/>
        </w:rPr>
        <w:t>ую</w:t>
      </w:r>
      <w:r w:rsidRPr="00BF1C97">
        <w:rPr>
          <w:color w:val="000000"/>
          <w:sz w:val="28"/>
          <w:szCs w:val="28"/>
        </w:rPr>
        <w:t xml:space="preserve"> можно предупредить. В ХХ веке эпидемия </w:t>
      </w:r>
      <w:r>
        <w:rPr>
          <w:color w:val="000000"/>
          <w:sz w:val="28"/>
          <w:szCs w:val="28"/>
        </w:rPr>
        <w:t>курения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унесла жизни 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>около 100 м</w:t>
      </w:r>
      <w:r>
        <w:rPr>
          <w:color w:val="000000"/>
          <w:sz w:val="28"/>
          <w:szCs w:val="28"/>
        </w:rPr>
        <w:t>лн. человек. Таким образом, н</w:t>
      </w:r>
      <w:r w:rsidRPr="00BF1C97">
        <w:rPr>
          <w:rFonts w:eastAsia="Calibri"/>
          <w:sz w:val="28"/>
          <w:szCs w:val="28"/>
        </w:rPr>
        <w:t>еобходим</w:t>
      </w:r>
      <w:r>
        <w:rPr>
          <w:rFonts w:eastAsia="Calibri"/>
          <w:sz w:val="28"/>
          <w:szCs w:val="28"/>
        </w:rPr>
        <w:t>а</w:t>
      </w:r>
      <w:r w:rsidRPr="00BF1C97">
        <w:rPr>
          <w:rFonts w:eastAsia="Calibri"/>
          <w:sz w:val="28"/>
          <w:szCs w:val="28"/>
        </w:rPr>
        <w:t xml:space="preserve"> защит</w:t>
      </w:r>
      <w:r>
        <w:rPr>
          <w:rFonts w:eastAsia="Calibri"/>
          <w:sz w:val="28"/>
          <w:szCs w:val="28"/>
        </w:rPr>
        <w:t>а</w:t>
      </w:r>
      <w:r w:rsidRPr="00BF1C97">
        <w:rPr>
          <w:rFonts w:eastAsia="Calibri"/>
          <w:sz w:val="28"/>
          <w:szCs w:val="28"/>
        </w:rPr>
        <w:t xml:space="preserve"> здоровья населения от негативных последствий курения, котор</w:t>
      </w:r>
      <w:r>
        <w:rPr>
          <w:rFonts w:eastAsia="Calibri"/>
          <w:sz w:val="28"/>
          <w:szCs w:val="28"/>
        </w:rPr>
        <w:t>ы</w:t>
      </w:r>
      <w:r w:rsidRPr="00BF1C97">
        <w:rPr>
          <w:rFonts w:eastAsia="Calibri"/>
          <w:sz w:val="28"/>
          <w:szCs w:val="28"/>
        </w:rPr>
        <w:t>е в настоящее время достигл</w:t>
      </w:r>
      <w:r>
        <w:rPr>
          <w:rFonts w:eastAsia="Calibri"/>
          <w:sz w:val="28"/>
          <w:szCs w:val="28"/>
        </w:rPr>
        <w:t xml:space="preserve">и пандемических </w:t>
      </w:r>
      <w:r w:rsidRPr="00BF1C97">
        <w:rPr>
          <w:rFonts w:eastAsia="Calibri"/>
          <w:sz w:val="28"/>
          <w:szCs w:val="28"/>
        </w:rPr>
        <w:t xml:space="preserve">масштабов и </w:t>
      </w:r>
      <w:r>
        <w:rPr>
          <w:rFonts w:eastAsia="Calibri"/>
          <w:sz w:val="28"/>
          <w:szCs w:val="28"/>
        </w:rPr>
        <w:t xml:space="preserve">представляют  </w:t>
      </w:r>
      <w:r w:rsidRPr="00BF1C97">
        <w:rPr>
          <w:rFonts w:eastAsia="Calibri"/>
          <w:sz w:val="28"/>
          <w:szCs w:val="28"/>
        </w:rPr>
        <w:t>трево</w:t>
      </w:r>
      <w:r>
        <w:rPr>
          <w:rFonts w:eastAsia="Calibri"/>
          <w:sz w:val="28"/>
          <w:szCs w:val="28"/>
        </w:rPr>
        <w:t>жную</w:t>
      </w:r>
      <w:r w:rsidRPr="00BF1C97">
        <w:rPr>
          <w:rFonts w:eastAsia="Calibri"/>
          <w:sz w:val="28"/>
          <w:szCs w:val="28"/>
        </w:rPr>
        <w:t xml:space="preserve"> проблем</w:t>
      </w:r>
      <w:r>
        <w:rPr>
          <w:rFonts w:eastAsia="Calibri"/>
          <w:sz w:val="28"/>
          <w:szCs w:val="28"/>
        </w:rPr>
        <w:t xml:space="preserve">у </w:t>
      </w:r>
      <w:r w:rsidRPr="00BF1C97">
        <w:rPr>
          <w:rFonts w:eastAsia="Calibri"/>
          <w:sz w:val="28"/>
          <w:szCs w:val="28"/>
        </w:rPr>
        <w:t xml:space="preserve">для всего мирового сообщества. </w:t>
      </w:r>
      <w:r>
        <w:rPr>
          <w:rFonts w:eastAsia="Calibri"/>
          <w:sz w:val="28"/>
          <w:szCs w:val="28"/>
        </w:rPr>
        <w:t xml:space="preserve">Борьба с </w:t>
      </w:r>
      <w:r w:rsidRPr="00BF1C97">
        <w:rPr>
          <w:rFonts w:eastAsia="Calibri"/>
          <w:sz w:val="28"/>
          <w:szCs w:val="28"/>
        </w:rPr>
        <w:t xml:space="preserve"> курени</w:t>
      </w:r>
      <w:r>
        <w:rPr>
          <w:rFonts w:eastAsia="Calibri"/>
          <w:sz w:val="28"/>
          <w:szCs w:val="28"/>
        </w:rPr>
        <w:t>ем</w:t>
      </w:r>
      <w:r w:rsidRPr="00BF1C97">
        <w:rPr>
          <w:rFonts w:eastAsia="Calibri"/>
          <w:sz w:val="28"/>
          <w:szCs w:val="28"/>
        </w:rPr>
        <w:t xml:space="preserve"> является глобальным приоритетом</w:t>
      </w:r>
      <w:r>
        <w:rPr>
          <w:rFonts w:eastAsia="Calibri"/>
          <w:sz w:val="28"/>
          <w:szCs w:val="28"/>
        </w:rPr>
        <w:t>,</w:t>
      </w:r>
      <w:r w:rsidRPr="00BF1C97">
        <w:rPr>
          <w:rFonts w:eastAsia="Calibri"/>
          <w:sz w:val="28"/>
          <w:szCs w:val="28"/>
        </w:rPr>
        <w:t xml:space="preserve"> и многие страны предприняли соответствующие шаги в этом отношении.</w:t>
      </w:r>
    </w:p>
    <w:p w:rsidR="008C77D6" w:rsidRPr="001F1B2A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 На мировом уровне</w:t>
      </w:r>
      <w:r>
        <w:rPr>
          <w:color w:val="000000"/>
          <w:sz w:val="28"/>
          <w:szCs w:val="28"/>
        </w:rPr>
        <w:t>,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ВОЗ</w:t>
      </w:r>
      <w:r w:rsidRPr="00BF1C97">
        <w:rPr>
          <w:color w:val="000000"/>
          <w:sz w:val="28"/>
          <w:szCs w:val="28"/>
        </w:rPr>
        <w:t xml:space="preserve">, ежегодно курение убивает </w:t>
      </w:r>
      <w:r>
        <w:rPr>
          <w:color w:val="000000"/>
          <w:sz w:val="28"/>
          <w:szCs w:val="28"/>
        </w:rPr>
        <w:t xml:space="preserve">около 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BF1C97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 xml:space="preserve">лн. человек, </w:t>
      </w:r>
      <w:r w:rsidRPr="00BF1C97">
        <w:rPr>
          <w:color w:val="000000"/>
          <w:sz w:val="28"/>
          <w:szCs w:val="28"/>
        </w:rPr>
        <w:t>в том числе более 1,2 м</w:t>
      </w:r>
      <w:r>
        <w:rPr>
          <w:color w:val="000000"/>
          <w:sz w:val="28"/>
          <w:szCs w:val="28"/>
        </w:rPr>
        <w:t>лн.</w:t>
      </w:r>
      <w:r w:rsidRPr="00BF1C97">
        <w:rPr>
          <w:color w:val="000000"/>
          <w:sz w:val="28"/>
          <w:szCs w:val="28"/>
        </w:rPr>
        <w:t xml:space="preserve"> европейцев. Данная цифра не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включает </w:t>
      </w:r>
      <w:r>
        <w:rPr>
          <w:color w:val="000000"/>
          <w:sz w:val="28"/>
          <w:szCs w:val="28"/>
        </w:rPr>
        <w:t>7</w:t>
      </w:r>
      <w:r w:rsidRPr="00BF1C97">
        <w:rPr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>тыс. человек,</w:t>
      </w:r>
      <w:r w:rsidRPr="00BF1C97">
        <w:rPr>
          <w:color w:val="000000"/>
          <w:sz w:val="28"/>
          <w:szCs w:val="28"/>
        </w:rPr>
        <w:t xml:space="preserve"> которые умрут из-за </w:t>
      </w:r>
      <w:r>
        <w:rPr>
          <w:color w:val="000000"/>
          <w:sz w:val="28"/>
          <w:szCs w:val="28"/>
        </w:rPr>
        <w:t>воздействия табачного дыма</w:t>
      </w:r>
      <w:r w:rsidRPr="00BF1C97">
        <w:rPr>
          <w:color w:val="000000"/>
          <w:sz w:val="28"/>
          <w:szCs w:val="28"/>
        </w:rPr>
        <w:t xml:space="preserve">, среди </w:t>
      </w:r>
      <w:r>
        <w:rPr>
          <w:color w:val="000000"/>
          <w:sz w:val="28"/>
          <w:szCs w:val="28"/>
        </w:rPr>
        <w:t>них</w:t>
      </w:r>
      <w:r w:rsidRPr="00BF1C97">
        <w:rPr>
          <w:color w:val="000000"/>
          <w:sz w:val="28"/>
          <w:szCs w:val="28"/>
        </w:rPr>
        <w:t xml:space="preserve"> и 150 </w:t>
      </w:r>
      <w:r>
        <w:rPr>
          <w:color w:val="000000"/>
          <w:sz w:val="28"/>
          <w:szCs w:val="28"/>
        </w:rPr>
        <w:t>тыс.</w:t>
      </w:r>
      <w:r w:rsidRPr="00BF1C97">
        <w:rPr>
          <w:color w:val="000000"/>
          <w:sz w:val="28"/>
          <w:szCs w:val="28"/>
        </w:rPr>
        <w:t xml:space="preserve"> детей.</w:t>
      </w:r>
      <w:r>
        <w:rPr>
          <w:color w:val="000000"/>
          <w:sz w:val="28"/>
          <w:szCs w:val="28"/>
        </w:rPr>
        <w:t xml:space="preserve"> </w:t>
      </w:r>
      <w:r w:rsidRPr="001F1B2A">
        <w:rPr>
          <w:color w:val="000000"/>
          <w:sz w:val="28"/>
          <w:szCs w:val="28"/>
        </w:rPr>
        <w:t xml:space="preserve"> </w:t>
      </w:r>
    </w:p>
    <w:p w:rsidR="008C77D6" w:rsidRPr="00E55606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</w:p>
    <w:p w:rsidR="008C77D6" w:rsidRPr="00BF1C97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E636AC">
        <w:rPr>
          <w:b/>
          <w:color w:val="000000"/>
          <w:sz w:val="28"/>
          <w:szCs w:val="28"/>
        </w:rPr>
        <w:t>5.</w:t>
      </w:r>
      <w:r w:rsidRPr="00BF1C97">
        <w:rPr>
          <w:color w:val="000000"/>
          <w:sz w:val="28"/>
          <w:szCs w:val="28"/>
        </w:rPr>
        <w:t xml:space="preserve"> Научные исследования </w:t>
      </w:r>
      <w:r>
        <w:rPr>
          <w:color w:val="000000"/>
          <w:sz w:val="28"/>
          <w:szCs w:val="28"/>
        </w:rPr>
        <w:t>п</w:t>
      </w:r>
      <w:r w:rsidRPr="00BF1C97">
        <w:rPr>
          <w:color w:val="000000"/>
          <w:sz w:val="28"/>
          <w:szCs w:val="28"/>
        </w:rPr>
        <w:t xml:space="preserve">оказали, что потребление табачных изделий является </w:t>
      </w:r>
      <w:r>
        <w:rPr>
          <w:color w:val="000000"/>
          <w:sz w:val="28"/>
          <w:szCs w:val="28"/>
        </w:rPr>
        <w:t>осно</w:t>
      </w:r>
      <w:r w:rsidRPr="00BF1C97">
        <w:rPr>
          <w:color w:val="000000"/>
          <w:sz w:val="28"/>
          <w:szCs w:val="28"/>
        </w:rPr>
        <w:t>вной причиной развития некоторых смертельных болезней. Курение табака и с</w:t>
      </w:r>
      <w:r>
        <w:rPr>
          <w:color w:val="000000"/>
          <w:sz w:val="28"/>
          <w:szCs w:val="28"/>
        </w:rPr>
        <w:t>хожей продукции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воздействие табачного дыма</w:t>
      </w:r>
      <w:r w:rsidRPr="00BF1C97">
        <w:rPr>
          <w:color w:val="000000"/>
          <w:sz w:val="28"/>
          <w:szCs w:val="28"/>
        </w:rPr>
        <w:t xml:space="preserve"> являются 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>одними из важнейших факторов</w:t>
      </w:r>
      <w:r>
        <w:rPr>
          <w:color w:val="000000"/>
          <w:sz w:val="28"/>
          <w:szCs w:val="28"/>
        </w:rPr>
        <w:t xml:space="preserve"> высокого </w:t>
      </w:r>
      <w:r w:rsidRPr="00BF1C97">
        <w:rPr>
          <w:color w:val="000000"/>
          <w:sz w:val="28"/>
          <w:szCs w:val="28"/>
        </w:rPr>
        <w:t xml:space="preserve">риска и причиной не менее шести разрушительных хронических заболеваний: сердечные заболевания, рак, цереброваскулярные заболевания, сахарный диабет, деструктивные и хронические болезни легких и атеросклероз. Потребление табака является причиной свыше 50% злокачественных </w:t>
      </w:r>
      <w:r w:rsidRPr="00BF1C97">
        <w:rPr>
          <w:color w:val="000000"/>
          <w:sz w:val="28"/>
          <w:szCs w:val="28"/>
        </w:rPr>
        <w:lastRenderedPageBreak/>
        <w:t>опухолей (из них 90% составляет рак легких), 80% хронических бронхитов, эмфизем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легких (которые обостряют симптомы астмы)</w:t>
      </w:r>
      <w:r>
        <w:rPr>
          <w:color w:val="000000"/>
          <w:sz w:val="28"/>
          <w:szCs w:val="28"/>
        </w:rPr>
        <w:t>,</w:t>
      </w:r>
      <w:r w:rsidRPr="00BF1C97">
        <w:rPr>
          <w:color w:val="000000"/>
          <w:sz w:val="28"/>
          <w:szCs w:val="28"/>
        </w:rPr>
        <w:t xml:space="preserve"> более половины </w:t>
      </w:r>
      <w:proofErr w:type="spellStart"/>
      <w:r w:rsidRPr="00BF1C97">
        <w:rPr>
          <w:color w:val="000000"/>
          <w:sz w:val="28"/>
          <w:szCs w:val="28"/>
        </w:rPr>
        <w:t>сердечнососудистых</w:t>
      </w:r>
      <w:proofErr w:type="spellEnd"/>
      <w:r w:rsidRPr="00BF1C97">
        <w:rPr>
          <w:color w:val="000000"/>
          <w:sz w:val="28"/>
          <w:szCs w:val="28"/>
        </w:rPr>
        <w:t xml:space="preserve"> заболеваний (сердечный приступ, атеросклероз) и цереброваскулярных заболеваний.</w:t>
      </w:r>
    </w:p>
    <w:p w:rsidR="008C77D6" w:rsidRPr="00BF1C97" w:rsidRDefault="008C77D6" w:rsidP="008C77D6">
      <w:pPr>
        <w:tabs>
          <w:tab w:val="left" w:pos="567"/>
          <w:tab w:val="left" w:pos="709"/>
        </w:tabs>
        <w:rPr>
          <w:rFonts w:eastAsia="Calibri"/>
          <w:sz w:val="28"/>
          <w:szCs w:val="28"/>
        </w:rPr>
      </w:pPr>
      <w:r w:rsidRPr="00BF1C97">
        <w:rPr>
          <w:color w:val="000000"/>
          <w:sz w:val="28"/>
          <w:szCs w:val="28"/>
        </w:rPr>
        <w:t xml:space="preserve">Неблагоприятные последствия </w:t>
      </w:r>
      <w:r w:rsidRPr="00BF1C97">
        <w:rPr>
          <w:rFonts w:eastAsia="Calibri"/>
          <w:sz w:val="28"/>
          <w:szCs w:val="28"/>
        </w:rPr>
        <w:t>потребления табачных изделий</w:t>
      </w:r>
      <w:r w:rsidRPr="00BF1C97">
        <w:rPr>
          <w:color w:val="000000"/>
          <w:sz w:val="28"/>
          <w:szCs w:val="28"/>
        </w:rPr>
        <w:t xml:space="preserve"> и схожей продукции, </w:t>
      </w:r>
      <w:r>
        <w:rPr>
          <w:color w:val="000000"/>
          <w:sz w:val="28"/>
          <w:szCs w:val="28"/>
        </w:rPr>
        <w:t>воздействие табачного дыма</w:t>
      </w:r>
      <w:r w:rsidRPr="00BF1C97">
        <w:rPr>
          <w:color w:val="000000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 xml:space="preserve">на здоровье, страдания </w:t>
      </w:r>
      <w:r>
        <w:rPr>
          <w:rFonts w:eastAsia="Calibri"/>
          <w:sz w:val="28"/>
          <w:szCs w:val="28"/>
        </w:rPr>
        <w:t>больных</w:t>
      </w:r>
      <w:r w:rsidRPr="00BF1C97">
        <w:rPr>
          <w:rFonts w:eastAsia="Calibri"/>
          <w:sz w:val="28"/>
          <w:szCs w:val="28"/>
        </w:rPr>
        <w:t xml:space="preserve">, степень инвалидности и преждевременная смерть в трудоспособном возрасте, страдания и </w:t>
      </w:r>
      <w:r>
        <w:rPr>
          <w:rFonts w:eastAsia="Calibri"/>
          <w:sz w:val="28"/>
          <w:szCs w:val="28"/>
        </w:rPr>
        <w:t>повышение</w:t>
      </w:r>
      <w:r w:rsidRPr="00BF1C97">
        <w:rPr>
          <w:rFonts w:eastAsia="Calibri"/>
          <w:sz w:val="28"/>
          <w:szCs w:val="28"/>
        </w:rPr>
        <w:t xml:space="preserve"> уязвимости семей курильщиков</w:t>
      </w:r>
      <w:r>
        <w:rPr>
          <w:rFonts w:eastAsia="Calibri"/>
          <w:sz w:val="28"/>
          <w:szCs w:val="28"/>
        </w:rPr>
        <w:t xml:space="preserve"> и</w:t>
      </w:r>
      <w:r w:rsidRPr="00BF1C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 xml:space="preserve"> связанны</w:t>
      </w:r>
      <w:r>
        <w:rPr>
          <w:rFonts w:eastAsia="Calibri"/>
          <w:sz w:val="28"/>
          <w:szCs w:val="28"/>
        </w:rPr>
        <w:t>е</w:t>
      </w:r>
      <w:r w:rsidRPr="00BF1C97">
        <w:rPr>
          <w:rFonts w:eastAsia="Calibri"/>
          <w:sz w:val="28"/>
          <w:szCs w:val="28"/>
        </w:rPr>
        <w:t xml:space="preserve"> с ними экономически</w:t>
      </w:r>
      <w:r>
        <w:rPr>
          <w:rFonts w:eastAsia="Calibri"/>
          <w:sz w:val="28"/>
          <w:szCs w:val="28"/>
        </w:rPr>
        <w:t>е</w:t>
      </w:r>
      <w:r w:rsidRPr="00BF1C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потери  </w:t>
      </w:r>
      <w:r w:rsidRPr="00BF1C97">
        <w:rPr>
          <w:rFonts w:eastAsia="Calibri"/>
          <w:sz w:val="28"/>
          <w:szCs w:val="28"/>
        </w:rPr>
        <w:t xml:space="preserve"> </w:t>
      </w:r>
      <w:r w:rsidRPr="007C6C31">
        <w:rPr>
          <w:rFonts w:eastAsia="Calibri"/>
          <w:sz w:val="28"/>
          <w:szCs w:val="28"/>
        </w:rPr>
        <w:t xml:space="preserve">несравненно больше </w:t>
      </w:r>
      <w:r w:rsidRPr="007C6C31">
        <w:rPr>
          <w:color w:val="000000"/>
          <w:sz w:val="28"/>
          <w:szCs w:val="28"/>
        </w:rPr>
        <w:t>(в 2-3 раза),</w:t>
      </w:r>
      <w:r w:rsidRPr="00BF1C97">
        <w:rPr>
          <w:color w:val="000000"/>
          <w:sz w:val="28"/>
          <w:szCs w:val="28"/>
        </w:rPr>
        <w:t xml:space="preserve"> чем доходы бюджета от продажи табачных изделий и схожей продукции</w:t>
      </w:r>
      <w:r w:rsidRPr="00BF1C97">
        <w:rPr>
          <w:rFonts w:eastAsia="Calibri"/>
          <w:sz w:val="28"/>
          <w:szCs w:val="28"/>
        </w:rPr>
        <w:t xml:space="preserve">. </w:t>
      </w:r>
    </w:p>
    <w:p w:rsidR="008C77D6" w:rsidRPr="00BF1C97" w:rsidRDefault="008C77D6" w:rsidP="008C77D6">
      <w:pPr>
        <w:rPr>
          <w:rFonts w:eastAsia="Calibri"/>
          <w:sz w:val="28"/>
          <w:szCs w:val="28"/>
        </w:rPr>
      </w:pPr>
      <w:r w:rsidRPr="00BF1C97">
        <w:rPr>
          <w:color w:val="000000"/>
          <w:sz w:val="28"/>
          <w:szCs w:val="28"/>
        </w:rPr>
        <w:t>Курение удваивает риск бесплодия у женщин, приводит к нарушению потенции у мужчин и провоцирует стерильность. Курение в юношеском и подростковом возрасте ведет к неправильному развитию мозговых структур с неблагоприятными и непредсказуемыми последствиями для психического здоровья. Ситуация становится еще более тревожной с учетом того, что курение все чаще практикуется среди детей и молодежи, а средний возраст начинающих курильщиков становится все более ранним. Следует отметить, что чем ран</w:t>
      </w:r>
      <w:r>
        <w:rPr>
          <w:color w:val="000000"/>
          <w:sz w:val="28"/>
          <w:szCs w:val="28"/>
        </w:rPr>
        <w:t>ьше</w:t>
      </w:r>
      <w:r w:rsidRPr="00BF1C97">
        <w:rPr>
          <w:color w:val="000000"/>
          <w:sz w:val="28"/>
          <w:szCs w:val="28"/>
        </w:rPr>
        <w:t xml:space="preserve"> человек начинает курить, тем более разрушительны последствия </w:t>
      </w:r>
      <w:r>
        <w:rPr>
          <w:color w:val="000000"/>
          <w:sz w:val="28"/>
          <w:szCs w:val="28"/>
        </w:rPr>
        <w:t>порока</w:t>
      </w:r>
      <w:r w:rsidRPr="00BF1C97">
        <w:rPr>
          <w:color w:val="000000"/>
          <w:sz w:val="28"/>
          <w:szCs w:val="28"/>
        </w:rPr>
        <w:t xml:space="preserve"> – в раннем возрасте они более деструктивны, так как вероятность того, что молодые люди станут постоянными курильщиками, является высокой, а отказаться от курения будет сложнее. У курящих беременных женщин наблюдается плохое развитие плода, спровоцированное ослаблением кровотока в матке и плаценте и понижен</w:t>
      </w:r>
      <w:r>
        <w:rPr>
          <w:color w:val="000000"/>
          <w:sz w:val="28"/>
          <w:szCs w:val="28"/>
        </w:rPr>
        <w:t>ной</w:t>
      </w:r>
      <w:r w:rsidRPr="00BF1C97">
        <w:rPr>
          <w:color w:val="000000"/>
          <w:sz w:val="28"/>
          <w:szCs w:val="28"/>
        </w:rPr>
        <w:t xml:space="preserve"> концентраци</w:t>
      </w:r>
      <w:r>
        <w:rPr>
          <w:color w:val="000000"/>
          <w:sz w:val="28"/>
          <w:szCs w:val="28"/>
        </w:rPr>
        <w:t>ей</w:t>
      </w:r>
      <w:r w:rsidRPr="00BF1C97">
        <w:rPr>
          <w:color w:val="000000"/>
          <w:sz w:val="28"/>
          <w:szCs w:val="28"/>
        </w:rPr>
        <w:t xml:space="preserve"> кислорода в крови. </w:t>
      </w:r>
      <w:r>
        <w:rPr>
          <w:color w:val="000000"/>
          <w:sz w:val="28"/>
          <w:szCs w:val="28"/>
        </w:rPr>
        <w:t>В результате</w:t>
      </w:r>
      <w:r w:rsidRPr="00BF1C97">
        <w:rPr>
          <w:color w:val="000000"/>
          <w:sz w:val="28"/>
          <w:szCs w:val="28"/>
        </w:rPr>
        <w:t>, повышается риск выкидыша и/или недоразвития плода. Курение в начале беременности матери может быть причиной низкого веса плода, преждевременных родов, развития аномалий, таких как отсутствие конечностей.</w:t>
      </w:r>
      <w:r w:rsidRPr="00BF1C97">
        <w:rPr>
          <w:rFonts w:eastAsia="Calibri"/>
          <w:sz w:val="28"/>
          <w:szCs w:val="28"/>
        </w:rPr>
        <w:t xml:space="preserve"> </w:t>
      </w:r>
    </w:p>
    <w:p w:rsidR="008C77D6" w:rsidRPr="00BF1C97" w:rsidRDefault="008C77D6" w:rsidP="008C77D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и</w:t>
      </w:r>
      <w:r w:rsidRPr="00BF1C97">
        <w:rPr>
          <w:rFonts w:eastAsia="Calibri"/>
          <w:sz w:val="28"/>
          <w:szCs w:val="28"/>
        </w:rPr>
        <w:t>сследовани</w:t>
      </w:r>
      <w:r>
        <w:rPr>
          <w:rFonts w:eastAsia="Calibri"/>
          <w:sz w:val="28"/>
          <w:szCs w:val="28"/>
        </w:rPr>
        <w:t>ям,</w:t>
      </w:r>
      <w:r w:rsidRPr="00BF1C97">
        <w:rPr>
          <w:rFonts w:eastAsia="Calibri"/>
          <w:sz w:val="28"/>
          <w:szCs w:val="28"/>
        </w:rPr>
        <w:t xml:space="preserve"> дети, чьи родители являются курильщиками, чаще страдают от острого и хронического бронхита, трахеита, ларингита, фарингита</w:t>
      </w:r>
      <w:r>
        <w:rPr>
          <w:rFonts w:eastAsia="Calibri"/>
          <w:sz w:val="28"/>
          <w:szCs w:val="28"/>
        </w:rPr>
        <w:t>,</w:t>
      </w:r>
      <w:r w:rsidRPr="00BF1C97">
        <w:rPr>
          <w:rFonts w:eastAsia="Calibri"/>
          <w:sz w:val="28"/>
          <w:szCs w:val="28"/>
        </w:rPr>
        <w:t xml:space="preserve"> пневмонии и</w:t>
      </w:r>
      <w:r>
        <w:rPr>
          <w:rFonts w:eastAsia="Calibri"/>
          <w:sz w:val="28"/>
          <w:szCs w:val="28"/>
        </w:rPr>
        <w:t>,</w:t>
      </w:r>
      <w:r w:rsidRPr="00BF1C97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 xml:space="preserve"> итоге</w:t>
      </w:r>
      <w:r>
        <w:rPr>
          <w:rFonts w:eastAsia="Calibri"/>
          <w:sz w:val="28"/>
          <w:szCs w:val="28"/>
        </w:rPr>
        <w:t>,</w:t>
      </w:r>
      <w:r w:rsidRPr="00BF1C97">
        <w:rPr>
          <w:rFonts w:eastAsia="Calibri"/>
          <w:sz w:val="28"/>
          <w:szCs w:val="28"/>
        </w:rPr>
        <w:t xml:space="preserve"> ча</w:t>
      </w:r>
      <w:r>
        <w:rPr>
          <w:rFonts w:eastAsia="Calibri"/>
          <w:sz w:val="28"/>
          <w:szCs w:val="28"/>
        </w:rPr>
        <w:t>ще</w:t>
      </w:r>
      <w:r w:rsidRPr="00BF1C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попадают в больницу</w:t>
      </w:r>
      <w:r w:rsidRPr="00BF1C97">
        <w:rPr>
          <w:rFonts w:eastAsia="Calibri"/>
          <w:sz w:val="28"/>
          <w:szCs w:val="28"/>
        </w:rPr>
        <w:t xml:space="preserve">. </w:t>
      </w:r>
    </w:p>
    <w:p w:rsidR="008C77D6" w:rsidRPr="00BF1C97" w:rsidRDefault="008C77D6" w:rsidP="008C77D6">
      <w:pPr>
        <w:tabs>
          <w:tab w:val="left" w:pos="0"/>
          <w:tab w:val="left" w:pos="851"/>
        </w:tabs>
        <w:rPr>
          <w:rFonts w:eastAsia="Calibri"/>
          <w:b/>
          <w:bCs/>
          <w:sz w:val="28"/>
          <w:szCs w:val="28"/>
        </w:rPr>
      </w:pPr>
      <w:r w:rsidRPr="00BF1C97">
        <w:rPr>
          <w:rFonts w:eastAsia="Calibri"/>
          <w:sz w:val="28"/>
          <w:szCs w:val="28"/>
        </w:rPr>
        <w:t>Простое сосуществование с курильщиками приводит к раку, вызванн</w:t>
      </w:r>
      <w:r>
        <w:rPr>
          <w:rFonts w:eastAsia="Calibri"/>
          <w:sz w:val="28"/>
          <w:szCs w:val="28"/>
        </w:rPr>
        <w:t>ому</w:t>
      </w:r>
      <w:r w:rsidRPr="00BF1C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воздействием табачного дыма,</w:t>
      </w:r>
      <w:r w:rsidRPr="00BF1C97">
        <w:rPr>
          <w:rFonts w:eastAsia="Calibri"/>
          <w:sz w:val="28"/>
          <w:szCs w:val="28"/>
        </w:rPr>
        <w:t xml:space="preserve"> веществами, происходящи</w:t>
      </w:r>
      <w:r>
        <w:rPr>
          <w:rFonts w:eastAsia="Calibri"/>
          <w:sz w:val="28"/>
          <w:szCs w:val="28"/>
        </w:rPr>
        <w:t>ми</w:t>
      </w:r>
      <w:r w:rsidRPr="00BF1C97">
        <w:rPr>
          <w:rFonts w:eastAsia="Calibri"/>
          <w:sz w:val="28"/>
          <w:szCs w:val="28"/>
        </w:rPr>
        <w:t xml:space="preserve"> от дыма</w:t>
      </w:r>
      <w:r>
        <w:rPr>
          <w:rFonts w:eastAsia="Calibri"/>
          <w:sz w:val="28"/>
          <w:szCs w:val="28"/>
        </w:rPr>
        <w:t xml:space="preserve">. </w:t>
      </w:r>
      <w:r w:rsidRPr="00BF1C97">
        <w:rPr>
          <w:rFonts w:eastAsia="Calibri"/>
          <w:sz w:val="28"/>
          <w:szCs w:val="28"/>
        </w:rPr>
        <w:t xml:space="preserve">Концентрация </w:t>
      </w:r>
      <w:r>
        <w:rPr>
          <w:rFonts w:eastAsia="Calibri"/>
          <w:sz w:val="28"/>
          <w:szCs w:val="28"/>
        </w:rPr>
        <w:t>этих веществ</w:t>
      </w:r>
      <w:r w:rsidRPr="00BF1C97">
        <w:rPr>
          <w:rFonts w:eastAsia="Calibri"/>
          <w:sz w:val="28"/>
          <w:szCs w:val="28"/>
        </w:rPr>
        <w:t xml:space="preserve"> растет в органах, крови, моче</w:t>
      </w:r>
      <w:r w:rsidRPr="00E557A2"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>челове</w:t>
      </w:r>
      <w:r>
        <w:rPr>
          <w:rFonts w:eastAsia="Calibri"/>
          <w:sz w:val="28"/>
          <w:szCs w:val="28"/>
        </w:rPr>
        <w:t>ка</w:t>
      </w:r>
      <w:r w:rsidRPr="00BF1C97">
        <w:rPr>
          <w:rFonts w:eastAsia="Calibri"/>
          <w:sz w:val="28"/>
          <w:szCs w:val="28"/>
        </w:rPr>
        <w:t xml:space="preserve">, увеличивая риск развития рака, в зависимости от продолжительности воздействия табачного дыма. </w:t>
      </w:r>
    </w:p>
    <w:p w:rsidR="008C77D6" w:rsidRPr="00E55606" w:rsidRDefault="008C77D6" w:rsidP="008C77D6">
      <w:pPr>
        <w:rPr>
          <w:color w:val="000000"/>
          <w:sz w:val="28"/>
          <w:szCs w:val="28"/>
          <w:lang w:eastAsia="ro-RO"/>
        </w:rPr>
      </w:pPr>
    </w:p>
    <w:p w:rsidR="008C77D6" w:rsidRPr="00BF1C97" w:rsidRDefault="008C77D6" w:rsidP="008C77D6">
      <w:pPr>
        <w:rPr>
          <w:sz w:val="28"/>
          <w:szCs w:val="28"/>
          <w:lang w:eastAsia="ro-RO"/>
        </w:rPr>
      </w:pPr>
      <w:r w:rsidRPr="00E636AC">
        <w:rPr>
          <w:b/>
          <w:color w:val="000000"/>
          <w:sz w:val="28"/>
          <w:szCs w:val="28"/>
          <w:lang w:eastAsia="ro-RO"/>
        </w:rPr>
        <w:t>6</w:t>
      </w:r>
      <w:r w:rsidRPr="00E636AC">
        <w:rPr>
          <w:b/>
          <w:bCs/>
          <w:sz w:val="28"/>
          <w:szCs w:val="28"/>
          <w:lang w:eastAsia="ro-RO"/>
        </w:rPr>
        <w:t>.</w:t>
      </w:r>
      <w:r w:rsidRPr="00BF1C97">
        <w:rPr>
          <w:bCs/>
          <w:sz w:val="28"/>
          <w:szCs w:val="28"/>
          <w:lang w:eastAsia="ro-RO"/>
        </w:rPr>
        <w:t xml:space="preserve"> Употребление табачных изделий</w:t>
      </w:r>
      <w:r w:rsidRPr="00BF1C97">
        <w:rPr>
          <w:sz w:val="28"/>
          <w:szCs w:val="28"/>
          <w:lang w:eastAsia="ro-RO"/>
        </w:rPr>
        <w:t xml:space="preserve"> и схожей продукции</w:t>
      </w:r>
      <w:r w:rsidRPr="00BF1C97">
        <w:rPr>
          <w:b/>
          <w:bCs/>
          <w:color w:val="000000"/>
          <w:sz w:val="28"/>
          <w:szCs w:val="28"/>
          <w:lang w:eastAsia="ro-RO"/>
        </w:rPr>
        <w:t xml:space="preserve"> </w:t>
      </w:r>
      <w:r w:rsidRPr="00BF1C97">
        <w:rPr>
          <w:sz w:val="28"/>
          <w:szCs w:val="28"/>
          <w:lang w:eastAsia="ro-RO"/>
        </w:rPr>
        <w:t>является одним из наиболее признанных вредных для здоровья социальных поведений в Республике Молдова, одной из основных проблем</w:t>
      </w:r>
      <w:r w:rsidRPr="00231455">
        <w:rPr>
          <w:sz w:val="28"/>
          <w:szCs w:val="28"/>
          <w:lang w:eastAsia="ro-RO"/>
        </w:rPr>
        <w:t xml:space="preserve"> </w:t>
      </w:r>
      <w:r w:rsidRPr="00BF1C97">
        <w:rPr>
          <w:sz w:val="28"/>
          <w:szCs w:val="28"/>
          <w:lang w:eastAsia="ro-RO"/>
        </w:rPr>
        <w:t xml:space="preserve">с </w:t>
      </w:r>
      <w:r>
        <w:rPr>
          <w:sz w:val="28"/>
          <w:szCs w:val="28"/>
          <w:lang w:eastAsia="ro-RO"/>
        </w:rPr>
        <w:t xml:space="preserve">тяжелыми </w:t>
      </w:r>
      <w:r w:rsidRPr="00BF1C97">
        <w:rPr>
          <w:sz w:val="28"/>
          <w:szCs w:val="28"/>
          <w:lang w:eastAsia="ro-RO"/>
        </w:rPr>
        <w:t>последствиями для демографической безопасности</w:t>
      </w:r>
      <w:r>
        <w:rPr>
          <w:sz w:val="28"/>
          <w:szCs w:val="28"/>
          <w:lang w:eastAsia="ro-RO"/>
        </w:rPr>
        <w:t xml:space="preserve"> и довольно серьезными последствиями</w:t>
      </w:r>
      <w:r w:rsidRPr="00BF1C97">
        <w:rPr>
          <w:sz w:val="28"/>
          <w:szCs w:val="28"/>
          <w:lang w:eastAsia="ro-RO"/>
        </w:rPr>
        <w:t xml:space="preserve"> </w:t>
      </w:r>
      <w:r w:rsidRPr="00BF1C97">
        <w:rPr>
          <w:bCs/>
          <w:sz w:val="28"/>
          <w:szCs w:val="28"/>
          <w:lang w:eastAsia="ro-RO"/>
        </w:rPr>
        <w:t>для здоровья и жизни населения</w:t>
      </w:r>
      <w:r w:rsidRPr="00BF1C97">
        <w:rPr>
          <w:sz w:val="28"/>
          <w:szCs w:val="28"/>
          <w:lang w:eastAsia="ro-RO"/>
        </w:rPr>
        <w:t>.</w:t>
      </w:r>
    </w:p>
    <w:p w:rsidR="008C77D6" w:rsidRPr="00BF1C97" w:rsidRDefault="008C77D6" w:rsidP="008C77D6">
      <w:pPr>
        <w:rPr>
          <w:sz w:val="24"/>
          <w:szCs w:val="24"/>
          <w:lang w:eastAsia="ro-RO"/>
        </w:rPr>
      </w:pPr>
      <w:r>
        <w:rPr>
          <w:sz w:val="28"/>
          <w:szCs w:val="28"/>
          <w:lang w:eastAsia="ro-RO"/>
        </w:rPr>
        <w:lastRenderedPageBreak/>
        <w:t xml:space="preserve">  Д</w:t>
      </w:r>
      <w:r w:rsidRPr="00BF1C97">
        <w:rPr>
          <w:sz w:val="28"/>
          <w:szCs w:val="28"/>
          <w:lang w:eastAsia="ro-RO"/>
        </w:rPr>
        <w:t>ым</w:t>
      </w:r>
      <w:r>
        <w:rPr>
          <w:sz w:val="28"/>
          <w:szCs w:val="28"/>
          <w:lang w:eastAsia="ro-RO"/>
        </w:rPr>
        <w:t xml:space="preserve"> </w:t>
      </w:r>
      <w:r w:rsidRPr="00BF1C97">
        <w:rPr>
          <w:sz w:val="28"/>
          <w:szCs w:val="28"/>
          <w:lang w:eastAsia="ro-RO"/>
        </w:rPr>
        <w:t xml:space="preserve"> табака и схожей продукции</w:t>
      </w:r>
      <w:r w:rsidRPr="00EA2A58">
        <w:rPr>
          <w:sz w:val="28"/>
          <w:szCs w:val="28"/>
          <w:lang w:eastAsia="ro-RO"/>
        </w:rPr>
        <w:t xml:space="preserve"> </w:t>
      </w:r>
      <w:r>
        <w:rPr>
          <w:sz w:val="28"/>
          <w:szCs w:val="28"/>
          <w:lang w:eastAsia="ro-RO"/>
        </w:rPr>
        <w:t>с</w:t>
      </w:r>
      <w:r w:rsidRPr="00BF1C97">
        <w:rPr>
          <w:sz w:val="28"/>
          <w:szCs w:val="28"/>
          <w:lang w:eastAsia="ro-RO"/>
        </w:rPr>
        <w:t xml:space="preserve">одержанием никотина вызывает привычку и зависимость от курения, способствуя распространению курения среди </w:t>
      </w:r>
      <w:proofErr w:type="spellStart"/>
      <w:r w:rsidRPr="00BF1C97">
        <w:rPr>
          <w:sz w:val="28"/>
          <w:szCs w:val="28"/>
          <w:lang w:eastAsia="ro-RO"/>
        </w:rPr>
        <w:t>не</w:t>
      </w:r>
      <w:r>
        <w:rPr>
          <w:sz w:val="28"/>
          <w:szCs w:val="28"/>
          <w:lang w:eastAsia="ro-RO"/>
        </w:rPr>
        <w:t>ку</w:t>
      </w:r>
      <w:r w:rsidRPr="00BF1C97">
        <w:rPr>
          <w:sz w:val="28"/>
          <w:szCs w:val="28"/>
          <w:lang w:eastAsia="ro-RO"/>
        </w:rPr>
        <w:t>рильщиков</w:t>
      </w:r>
      <w:proofErr w:type="spellEnd"/>
      <w:r w:rsidRPr="00BF1C97">
        <w:rPr>
          <w:sz w:val="28"/>
          <w:szCs w:val="28"/>
          <w:lang w:eastAsia="ro-RO"/>
        </w:rPr>
        <w:t>, особенно среди молодых людей и несовершеннолетних.</w:t>
      </w:r>
      <w:r w:rsidRPr="00BF1C97">
        <w:rPr>
          <w:sz w:val="24"/>
          <w:szCs w:val="24"/>
          <w:lang w:eastAsia="ro-RO"/>
        </w:rPr>
        <w:t xml:space="preserve"> </w:t>
      </w:r>
    </w:p>
    <w:p w:rsidR="008C77D6" w:rsidRPr="00BF1C97" w:rsidRDefault="008C77D6" w:rsidP="008C77D6">
      <w:pPr>
        <w:rPr>
          <w:sz w:val="28"/>
          <w:szCs w:val="28"/>
          <w:lang w:eastAsia="ro-RO"/>
        </w:rPr>
      </w:pPr>
      <w:r w:rsidRPr="00BF1C97">
        <w:rPr>
          <w:sz w:val="28"/>
          <w:szCs w:val="28"/>
          <w:lang w:eastAsia="ro-RO"/>
        </w:rPr>
        <w:t>По сравнению с</w:t>
      </w:r>
      <w:r>
        <w:rPr>
          <w:sz w:val="28"/>
          <w:szCs w:val="28"/>
          <w:lang w:eastAsia="ro-RO"/>
        </w:rPr>
        <w:t xml:space="preserve"> </w:t>
      </w:r>
      <w:r w:rsidRPr="00BF1C97">
        <w:rPr>
          <w:sz w:val="28"/>
          <w:szCs w:val="28"/>
          <w:lang w:eastAsia="ro-RO"/>
        </w:rPr>
        <w:t xml:space="preserve"> показателем средн</w:t>
      </w:r>
      <w:r>
        <w:rPr>
          <w:sz w:val="28"/>
          <w:szCs w:val="28"/>
          <w:lang w:eastAsia="ro-RO"/>
        </w:rPr>
        <w:t>ее</w:t>
      </w:r>
      <w:r w:rsidRPr="00BF1C97">
        <w:rPr>
          <w:sz w:val="28"/>
          <w:szCs w:val="28"/>
          <w:lang w:eastAsia="ro-RO"/>
        </w:rPr>
        <w:t>вропейск</w:t>
      </w:r>
      <w:r>
        <w:rPr>
          <w:sz w:val="28"/>
          <w:szCs w:val="28"/>
          <w:lang w:eastAsia="ro-RO"/>
        </w:rPr>
        <w:t>ой</w:t>
      </w:r>
      <w:r w:rsidRPr="00BF1C97">
        <w:rPr>
          <w:sz w:val="28"/>
          <w:szCs w:val="28"/>
          <w:lang w:eastAsia="ro-RO"/>
        </w:rPr>
        <w:t xml:space="preserve"> распространенности </w:t>
      </w:r>
      <w:r w:rsidRPr="007C6C31">
        <w:rPr>
          <w:sz w:val="28"/>
          <w:szCs w:val="28"/>
          <w:lang w:eastAsia="ro-RO"/>
        </w:rPr>
        <w:t>(и</w:t>
      </w:r>
      <w:r w:rsidRPr="00BF1C97">
        <w:rPr>
          <w:sz w:val="28"/>
          <w:szCs w:val="28"/>
          <w:lang w:eastAsia="ro-RO"/>
        </w:rPr>
        <w:t xml:space="preserve"> большинства стран этого региона) доля курящего населения и </w:t>
      </w:r>
      <w:r>
        <w:rPr>
          <w:sz w:val="28"/>
          <w:szCs w:val="28"/>
          <w:lang w:eastAsia="ro-RO"/>
        </w:rPr>
        <w:t>лиц</w:t>
      </w:r>
      <w:r w:rsidRPr="00BF1C97">
        <w:rPr>
          <w:sz w:val="28"/>
          <w:szCs w:val="28"/>
          <w:lang w:eastAsia="ro-RO"/>
        </w:rPr>
        <w:t>, которые подвергаются воздействию табачного дыма в общественных местах и на дому</w:t>
      </w:r>
      <w:r>
        <w:rPr>
          <w:sz w:val="28"/>
          <w:szCs w:val="28"/>
          <w:lang w:eastAsia="ro-RO"/>
        </w:rPr>
        <w:t>,</w:t>
      </w:r>
      <w:r w:rsidRPr="00BF1C97">
        <w:rPr>
          <w:sz w:val="28"/>
          <w:szCs w:val="28"/>
          <w:lang w:eastAsia="ro-RO"/>
        </w:rPr>
        <w:t xml:space="preserve"> в Республике Молдова выше. </w:t>
      </w:r>
    </w:p>
    <w:p w:rsidR="008C77D6" w:rsidRPr="00BF1C97" w:rsidRDefault="008C77D6" w:rsidP="008C77D6">
      <w:pPr>
        <w:rPr>
          <w:sz w:val="28"/>
          <w:szCs w:val="28"/>
          <w:lang w:eastAsia="ro-RO"/>
        </w:rPr>
      </w:pPr>
      <w:r w:rsidRPr="00BF1C97">
        <w:rPr>
          <w:sz w:val="28"/>
          <w:szCs w:val="28"/>
          <w:lang w:eastAsia="ro-RO"/>
        </w:rPr>
        <w:t xml:space="preserve">В </w:t>
      </w:r>
      <w:r>
        <w:rPr>
          <w:sz w:val="28"/>
          <w:szCs w:val="28"/>
          <w:lang w:eastAsia="ro-RO"/>
        </w:rPr>
        <w:t xml:space="preserve">результате </w:t>
      </w:r>
      <w:r w:rsidRPr="00BF1C97">
        <w:rPr>
          <w:sz w:val="28"/>
          <w:szCs w:val="28"/>
          <w:lang w:eastAsia="ro-RO"/>
        </w:rPr>
        <w:t xml:space="preserve"> из более 39</w:t>
      </w:r>
      <w:r>
        <w:rPr>
          <w:sz w:val="28"/>
          <w:szCs w:val="28"/>
          <w:lang w:eastAsia="ro-RO"/>
        </w:rPr>
        <w:t xml:space="preserve"> тыс.</w:t>
      </w:r>
      <w:r w:rsidRPr="00BF1C97">
        <w:rPr>
          <w:sz w:val="28"/>
          <w:szCs w:val="28"/>
          <w:lang w:eastAsia="ro-RO"/>
        </w:rPr>
        <w:t xml:space="preserve"> смертей, </w:t>
      </w:r>
      <w:r>
        <w:rPr>
          <w:sz w:val="28"/>
          <w:szCs w:val="28"/>
          <w:lang w:eastAsia="ro-RO"/>
        </w:rPr>
        <w:t xml:space="preserve"> </w:t>
      </w:r>
      <w:r w:rsidRPr="00BF1C97">
        <w:rPr>
          <w:sz w:val="28"/>
          <w:szCs w:val="28"/>
          <w:lang w:eastAsia="ro-RO"/>
        </w:rPr>
        <w:t>регистрир</w:t>
      </w:r>
      <w:r>
        <w:rPr>
          <w:sz w:val="28"/>
          <w:szCs w:val="28"/>
          <w:lang w:eastAsia="ro-RO"/>
        </w:rPr>
        <w:t>уемых</w:t>
      </w:r>
      <w:r w:rsidRPr="00BF1C97">
        <w:rPr>
          <w:sz w:val="28"/>
          <w:szCs w:val="28"/>
          <w:lang w:eastAsia="ro-RO"/>
        </w:rPr>
        <w:t xml:space="preserve"> ежегодно в Республике Молдова, приблизительно 4</w:t>
      </w:r>
      <w:r>
        <w:rPr>
          <w:sz w:val="28"/>
          <w:szCs w:val="28"/>
          <w:lang w:eastAsia="ro-RO"/>
        </w:rPr>
        <w:t xml:space="preserve"> </w:t>
      </w:r>
      <w:r w:rsidRPr="00BF1C97">
        <w:rPr>
          <w:sz w:val="28"/>
          <w:szCs w:val="28"/>
          <w:lang w:eastAsia="ro-RO"/>
        </w:rPr>
        <w:t>700 (12%) умирают от болезней, вызванны</w:t>
      </w:r>
      <w:r>
        <w:rPr>
          <w:sz w:val="28"/>
          <w:szCs w:val="28"/>
          <w:lang w:eastAsia="ro-RO"/>
        </w:rPr>
        <w:t>х</w:t>
      </w:r>
      <w:r w:rsidRPr="00BF1C97">
        <w:rPr>
          <w:sz w:val="28"/>
          <w:szCs w:val="28"/>
          <w:lang w:eastAsia="ro-RO"/>
        </w:rPr>
        <w:t xml:space="preserve"> потреблением табака и воздействием табачного дыма, в том числе более 60% людей трудоспособного возраста,</w:t>
      </w:r>
      <w:r>
        <w:rPr>
          <w:sz w:val="28"/>
          <w:szCs w:val="28"/>
          <w:lang w:eastAsia="ro-RO"/>
        </w:rPr>
        <w:t xml:space="preserve"> при этом</w:t>
      </w:r>
      <w:r w:rsidRPr="00BF1C97">
        <w:rPr>
          <w:sz w:val="28"/>
          <w:szCs w:val="28"/>
          <w:lang w:eastAsia="ro-RO"/>
        </w:rPr>
        <w:t xml:space="preserve"> смертность среди мужчин</w:t>
      </w:r>
      <w:r>
        <w:rPr>
          <w:sz w:val="28"/>
          <w:szCs w:val="28"/>
          <w:lang w:eastAsia="ro-RO"/>
        </w:rPr>
        <w:t xml:space="preserve"> </w:t>
      </w:r>
      <w:r w:rsidRPr="00BF1C97">
        <w:rPr>
          <w:sz w:val="28"/>
          <w:szCs w:val="28"/>
          <w:lang w:eastAsia="ro-RO"/>
        </w:rPr>
        <w:t xml:space="preserve">в 2 раза выше, чем </w:t>
      </w:r>
      <w:r>
        <w:rPr>
          <w:sz w:val="28"/>
          <w:szCs w:val="28"/>
          <w:lang w:eastAsia="ro-RO"/>
        </w:rPr>
        <w:t>среди</w:t>
      </w:r>
      <w:r w:rsidRPr="00BF1C97">
        <w:rPr>
          <w:sz w:val="28"/>
          <w:szCs w:val="28"/>
          <w:lang w:eastAsia="ro-RO"/>
        </w:rPr>
        <w:t xml:space="preserve"> женщин. Курение играет ключевую роль в смертях, которые можно было бы предотвратить в рядах населения, и считается одним из основных национальных проблем общественного зд</w:t>
      </w:r>
      <w:r>
        <w:rPr>
          <w:sz w:val="28"/>
          <w:szCs w:val="28"/>
          <w:lang w:eastAsia="ro-RO"/>
        </w:rPr>
        <w:t>оровья</w:t>
      </w:r>
      <w:r w:rsidRPr="00BF1C97">
        <w:rPr>
          <w:sz w:val="28"/>
          <w:szCs w:val="28"/>
          <w:lang w:eastAsia="ro-RO"/>
        </w:rPr>
        <w:t>.</w:t>
      </w:r>
    </w:p>
    <w:p w:rsidR="008C77D6" w:rsidRPr="00BF1C97" w:rsidRDefault="008C77D6" w:rsidP="008C77D6">
      <w:pPr>
        <w:rPr>
          <w:rFonts w:eastAsia="Calibri"/>
          <w:sz w:val="28"/>
          <w:szCs w:val="28"/>
          <w:lang w:eastAsia="ru-RU"/>
        </w:rPr>
      </w:pPr>
      <w:r w:rsidRPr="00BF1C97">
        <w:rPr>
          <w:rFonts w:eastAsia="Calibri"/>
          <w:bCs/>
          <w:sz w:val="28"/>
          <w:szCs w:val="28"/>
        </w:rPr>
        <w:t xml:space="preserve">Курящие </w:t>
      </w:r>
      <w:r>
        <w:rPr>
          <w:rFonts w:eastAsia="Calibri"/>
          <w:bCs/>
          <w:sz w:val="28"/>
          <w:szCs w:val="28"/>
        </w:rPr>
        <w:t xml:space="preserve">лица </w:t>
      </w:r>
      <w:r w:rsidRPr="00BF1C97">
        <w:rPr>
          <w:rFonts w:eastAsia="Calibri"/>
          <w:bCs/>
          <w:sz w:val="28"/>
          <w:szCs w:val="28"/>
        </w:rPr>
        <w:t>умирают на 10-15 лет раньше</w:t>
      </w:r>
      <w:r>
        <w:rPr>
          <w:rFonts w:eastAsia="Calibri"/>
          <w:bCs/>
          <w:sz w:val="28"/>
          <w:szCs w:val="28"/>
        </w:rPr>
        <w:t xml:space="preserve">, </w:t>
      </w:r>
      <w:r w:rsidRPr="00BF1C97">
        <w:rPr>
          <w:rFonts w:eastAsia="Calibri"/>
          <w:bCs/>
          <w:sz w:val="28"/>
          <w:szCs w:val="28"/>
        </w:rPr>
        <w:t xml:space="preserve"> чем некурящие, и каждый второй курильщик умирает от болезней, вызванные курением.</w:t>
      </w:r>
      <w:r w:rsidRPr="00BF1C97">
        <w:rPr>
          <w:rFonts w:eastAsia="Calibri"/>
          <w:sz w:val="28"/>
          <w:szCs w:val="28"/>
          <w:lang w:eastAsia="ru-RU"/>
        </w:rPr>
        <w:t xml:space="preserve"> </w:t>
      </w:r>
    </w:p>
    <w:p w:rsidR="008C77D6" w:rsidRPr="00BF1C97" w:rsidRDefault="008C77D6" w:rsidP="008C77D6">
      <w:pPr>
        <w:rPr>
          <w:rFonts w:eastAsia="Calibri"/>
          <w:sz w:val="28"/>
          <w:szCs w:val="28"/>
          <w:lang w:eastAsia="ru-RU"/>
        </w:rPr>
      </w:pPr>
      <w:r w:rsidRPr="00BF1C97">
        <w:rPr>
          <w:rFonts w:eastAsia="Calibri"/>
          <w:sz w:val="28"/>
          <w:szCs w:val="28"/>
          <w:lang w:eastAsia="ru-RU"/>
        </w:rPr>
        <w:t>Негативные последствия курения не ограничивается курильщикам</w:t>
      </w:r>
      <w:r>
        <w:rPr>
          <w:rFonts w:eastAsia="Calibri"/>
          <w:sz w:val="28"/>
          <w:szCs w:val="28"/>
          <w:lang w:eastAsia="ru-RU"/>
        </w:rPr>
        <w:t>и</w:t>
      </w:r>
      <w:r w:rsidRPr="00BF1C97">
        <w:rPr>
          <w:rFonts w:eastAsia="Calibri"/>
          <w:sz w:val="28"/>
          <w:szCs w:val="28"/>
          <w:lang w:eastAsia="ru-RU"/>
        </w:rPr>
        <w:t xml:space="preserve">, но драматическим образом распространяются и на окружающих. Пассивное курение чаще всего признается в качестве фактора риска на дому, на рабочем месте, в общественных местах и является неминуемой угрозой </w:t>
      </w:r>
      <w:r>
        <w:rPr>
          <w:rFonts w:eastAsia="Calibri"/>
          <w:sz w:val="28"/>
          <w:szCs w:val="28"/>
          <w:lang w:eastAsia="ru-RU"/>
        </w:rPr>
        <w:t xml:space="preserve">для </w:t>
      </w:r>
      <w:r w:rsidRPr="00BF1C97">
        <w:rPr>
          <w:rFonts w:eastAsia="Calibri"/>
          <w:sz w:val="28"/>
          <w:szCs w:val="28"/>
          <w:lang w:eastAsia="ru-RU"/>
        </w:rPr>
        <w:t>зд</w:t>
      </w:r>
      <w:r>
        <w:rPr>
          <w:rFonts w:eastAsia="Calibri"/>
          <w:sz w:val="28"/>
          <w:szCs w:val="28"/>
          <w:lang w:eastAsia="ru-RU"/>
        </w:rPr>
        <w:t>оровья населения</w:t>
      </w:r>
      <w:r w:rsidRPr="00BF1C97">
        <w:rPr>
          <w:rFonts w:eastAsia="Calibri"/>
          <w:sz w:val="28"/>
          <w:szCs w:val="28"/>
          <w:lang w:eastAsia="ru-RU"/>
        </w:rPr>
        <w:t xml:space="preserve">. </w:t>
      </w:r>
    </w:p>
    <w:p w:rsidR="008C77D6" w:rsidRDefault="008C77D6" w:rsidP="008C77D6">
      <w:pPr>
        <w:rPr>
          <w:sz w:val="28"/>
          <w:szCs w:val="28"/>
          <w:lang w:eastAsia="ro-RO"/>
        </w:rPr>
      </w:pPr>
      <w:r w:rsidRPr="00BF1C97">
        <w:rPr>
          <w:sz w:val="28"/>
          <w:szCs w:val="28"/>
          <w:lang w:eastAsia="ro-RO"/>
        </w:rPr>
        <w:t xml:space="preserve">В Республике Молдова </w:t>
      </w:r>
      <w:r>
        <w:rPr>
          <w:sz w:val="28"/>
          <w:szCs w:val="28"/>
          <w:lang w:eastAsia="ro-RO"/>
        </w:rPr>
        <w:t>наблюдается</w:t>
      </w:r>
      <w:r w:rsidRPr="00BF1C97">
        <w:rPr>
          <w:sz w:val="28"/>
          <w:szCs w:val="28"/>
          <w:lang w:eastAsia="ro-RO"/>
        </w:rPr>
        <w:t xml:space="preserve"> медленн</w:t>
      </w:r>
      <w:r>
        <w:rPr>
          <w:sz w:val="28"/>
          <w:szCs w:val="28"/>
          <w:lang w:eastAsia="ro-RO"/>
        </w:rPr>
        <w:t>ый</w:t>
      </w:r>
      <w:r w:rsidRPr="00BF1C97">
        <w:rPr>
          <w:sz w:val="28"/>
          <w:szCs w:val="28"/>
          <w:lang w:eastAsia="ro-RO"/>
        </w:rPr>
        <w:t xml:space="preserve"> </w:t>
      </w:r>
      <w:r>
        <w:rPr>
          <w:sz w:val="28"/>
          <w:szCs w:val="28"/>
          <w:lang w:eastAsia="ro-RO"/>
        </w:rPr>
        <w:t>рост среди населения</w:t>
      </w:r>
      <w:r w:rsidRPr="00BF1C97">
        <w:rPr>
          <w:sz w:val="28"/>
          <w:szCs w:val="28"/>
          <w:lang w:eastAsia="ro-RO"/>
        </w:rPr>
        <w:t xml:space="preserve"> </w:t>
      </w:r>
      <w:r>
        <w:rPr>
          <w:sz w:val="28"/>
          <w:szCs w:val="28"/>
          <w:lang w:eastAsia="ro-RO"/>
        </w:rPr>
        <w:t xml:space="preserve">глобальной </w:t>
      </w:r>
      <w:r w:rsidRPr="00BF1C97">
        <w:rPr>
          <w:sz w:val="28"/>
          <w:szCs w:val="28"/>
          <w:lang w:eastAsia="ro-RO"/>
        </w:rPr>
        <w:t xml:space="preserve"> </w:t>
      </w:r>
      <w:r>
        <w:rPr>
          <w:sz w:val="28"/>
          <w:szCs w:val="28"/>
          <w:lang w:eastAsia="ro-RO"/>
        </w:rPr>
        <w:t xml:space="preserve">заболеваемости </w:t>
      </w:r>
      <w:r w:rsidRPr="00BF1C97">
        <w:rPr>
          <w:sz w:val="28"/>
          <w:szCs w:val="28"/>
          <w:lang w:eastAsia="ro-RO"/>
        </w:rPr>
        <w:t>неинфекционны</w:t>
      </w:r>
      <w:r>
        <w:rPr>
          <w:sz w:val="28"/>
          <w:szCs w:val="28"/>
          <w:lang w:eastAsia="ro-RO"/>
        </w:rPr>
        <w:t>ми</w:t>
      </w:r>
      <w:r w:rsidRPr="00BF1C97">
        <w:rPr>
          <w:sz w:val="28"/>
          <w:szCs w:val="28"/>
          <w:lang w:eastAsia="ro-RO"/>
        </w:rPr>
        <w:t xml:space="preserve"> заболевани</w:t>
      </w:r>
      <w:r>
        <w:rPr>
          <w:sz w:val="28"/>
          <w:szCs w:val="28"/>
          <w:lang w:eastAsia="ro-RO"/>
        </w:rPr>
        <w:t xml:space="preserve">ями,  </w:t>
      </w:r>
      <w:r w:rsidRPr="00BF1C97">
        <w:rPr>
          <w:sz w:val="28"/>
          <w:szCs w:val="28"/>
          <w:lang w:eastAsia="ro-RO"/>
        </w:rPr>
        <w:t xml:space="preserve"> для которых курение является преобладающим фактором риска. Таким образом</w:t>
      </w:r>
      <w:r>
        <w:rPr>
          <w:sz w:val="28"/>
          <w:szCs w:val="28"/>
          <w:lang w:eastAsia="ro-RO"/>
        </w:rPr>
        <w:t>,</w:t>
      </w:r>
      <w:r w:rsidRPr="00BF1C97">
        <w:rPr>
          <w:sz w:val="28"/>
          <w:szCs w:val="28"/>
          <w:lang w:eastAsia="ro-RO"/>
        </w:rPr>
        <w:t xml:space="preserve"> </w:t>
      </w:r>
      <w:r>
        <w:rPr>
          <w:sz w:val="28"/>
          <w:szCs w:val="28"/>
          <w:lang w:eastAsia="ro-RO"/>
        </w:rPr>
        <w:t>за</w:t>
      </w:r>
      <w:r w:rsidRPr="00BF1C97">
        <w:rPr>
          <w:sz w:val="28"/>
          <w:szCs w:val="28"/>
          <w:lang w:eastAsia="ro-RO"/>
        </w:rPr>
        <w:t xml:space="preserve"> </w:t>
      </w:r>
      <w:proofErr w:type="gramStart"/>
      <w:r w:rsidRPr="00BF1C97">
        <w:rPr>
          <w:sz w:val="28"/>
          <w:szCs w:val="28"/>
          <w:lang w:eastAsia="ro-RO"/>
        </w:rPr>
        <w:t>последние</w:t>
      </w:r>
      <w:proofErr w:type="gramEnd"/>
      <w:r w:rsidRPr="00BF1C97">
        <w:rPr>
          <w:sz w:val="28"/>
          <w:szCs w:val="28"/>
          <w:lang w:eastAsia="ro-RO"/>
        </w:rPr>
        <w:t xml:space="preserve"> 10 лет заболеваемость раком в Республике Молдова в</w:t>
      </w:r>
      <w:r>
        <w:rPr>
          <w:sz w:val="28"/>
          <w:szCs w:val="28"/>
          <w:lang w:eastAsia="ro-RO"/>
        </w:rPr>
        <w:t>оз</w:t>
      </w:r>
      <w:r w:rsidRPr="00BF1C97">
        <w:rPr>
          <w:sz w:val="28"/>
          <w:szCs w:val="28"/>
          <w:lang w:eastAsia="ro-RO"/>
        </w:rPr>
        <w:t>росл</w:t>
      </w:r>
      <w:r>
        <w:rPr>
          <w:sz w:val="28"/>
          <w:szCs w:val="28"/>
          <w:lang w:eastAsia="ro-RO"/>
        </w:rPr>
        <w:t>а</w:t>
      </w:r>
      <w:r w:rsidRPr="00BF1C97">
        <w:rPr>
          <w:sz w:val="28"/>
          <w:szCs w:val="28"/>
          <w:lang w:eastAsia="ro-RO"/>
        </w:rPr>
        <w:t xml:space="preserve"> в 1,4 раза. Постоянно увеличивается число пациентов с </w:t>
      </w:r>
      <w:proofErr w:type="gramStart"/>
      <w:r w:rsidRPr="00BF1C97">
        <w:rPr>
          <w:sz w:val="28"/>
          <w:szCs w:val="28"/>
          <w:lang w:eastAsia="ro-RO"/>
        </w:rPr>
        <w:t>сердечно-сосудистыми</w:t>
      </w:r>
      <w:proofErr w:type="gramEnd"/>
      <w:r w:rsidRPr="00BF1C97">
        <w:rPr>
          <w:sz w:val="28"/>
          <w:szCs w:val="28"/>
          <w:lang w:eastAsia="ro-RO"/>
        </w:rPr>
        <w:t xml:space="preserve"> заболеваниями, хроническими </w:t>
      </w:r>
      <w:proofErr w:type="spellStart"/>
      <w:r w:rsidRPr="00BF1C97">
        <w:rPr>
          <w:sz w:val="28"/>
          <w:szCs w:val="28"/>
          <w:lang w:eastAsia="ro-RO"/>
        </w:rPr>
        <w:t>обструктивными</w:t>
      </w:r>
      <w:proofErr w:type="spellEnd"/>
      <w:r w:rsidRPr="00BF1C97">
        <w:rPr>
          <w:sz w:val="28"/>
          <w:szCs w:val="28"/>
          <w:lang w:eastAsia="ro-RO"/>
        </w:rPr>
        <w:t xml:space="preserve"> респираторными заболеваниями, диабетом, с заболевани</w:t>
      </w:r>
      <w:r>
        <w:rPr>
          <w:sz w:val="28"/>
          <w:szCs w:val="28"/>
          <w:lang w:eastAsia="ro-RO"/>
        </w:rPr>
        <w:t xml:space="preserve">ями органов </w:t>
      </w:r>
      <w:r w:rsidRPr="00BF1C97">
        <w:rPr>
          <w:sz w:val="28"/>
          <w:szCs w:val="28"/>
          <w:lang w:eastAsia="ro-RO"/>
        </w:rPr>
        <w:t>пищевар</w:t>
      </w:r>
      <w:r>
        <w:rPr>
          <w:sz w:val="28"/>
          <w:szCs w:val="28"/>
          <w:lang w:eastAsia="ro-RO"/>
        </w:rPr>
        <w:t>ения,</w:t>
      </w:r>
      <w:r w:rsidRPr="00BF1C97">
        <w:rPr>
          <w:sz w:val="28"/>
          <w:szCs w:val="28"/>
          <w:lang w:eastAsia="ro-RO"/>
        </w:rPr>
        <w:t xml:space="preserve"> особенно с циррозом и раком печени</w:t>
      </w:r>
      <w:r>
        <w:rPr>
          <w:sz w:val="28"/>
          <w:szCs w:val="28"/>
          <w:lang w:eastAsia="ro-RO"/>
        </w:rPr>
        <w:t>,</w:t>
      </w:r>
      <w:r w:rsidRPr="00BF1C97">
        <w:rPr>
          <w:sz w:val="28"/>
          <w:szCs w:val="28"/>
          <w:lang w:eastAsia="ro-RO"/>
        </w:rPr>
        <w:t xml:space="preserve"> и т.д., </w:t>
      </w:r>
      <w:r>
        <w:rPr>
          <w:sz w:val="28"/>
          <w:szCs w:val="28"/>
          <w:lang w:eastAsia="ro-RO"/>
        </w:rPr>
        <w:t xml:space="preserve">в </w:t>
      </w:r>
      <w:r w:rsidRPr="00BF1C97">
        <w:rPr>
          <w:sz w:val="28"/>
          <w:szCs w:val="28"/>
          <w:lang w:eastAsia="ro-RO"/>
        </w:rPr>
        <w:t>возни</w:t>
      </w:r>
      <w:r>
        <w:rPr>
          <w:sz w:val="28"/>
          <w:szCs w:val="28"/>
          <w:lang w:eastAsia="ro-RO"/>
        </w:rPr>
        <w:t xml:space="preserve">кновении </w:t>
      </w:r>
      <w:r w:rsidRPr="00BF1C97">
        <w:rPr>
          <w:sz w:val="28"/>
          <w:szCs w:val="28"/>
          <w:lang w:eastAsia="ro-RO"/>
        </w:rPr>
        <w:t xml:space="preserve">которых </w:t>
      </w:r>
      <w:r>
        <w:rPr>
          <w:sz w:val="28"/>
          <w:szCs w:val="28"/>
          <w:lang w:eastAsia="ro-RO"/>
        </w:rPr>
        <w:t xml:space="preserve">курение является </w:t>
      </w:r>
      <w:r w:rsidRPr="00BF1C97">
        <w:rPr>
          <w:sz w:val="28"/>
          <w:szCs w:val="28"/>
          <w:lang w:eastAsia="ro-RO"/>
        </w:rPr>
        <w:t>доминирующим фактором</w:t>
      </w:r>
      <w:r>
        <w:rPr>
          <w:sz w:val="28"/>
          <w:szCs w:val="28"/>
          <w:lang w:eastAsia="ro-RO"/>
        </w:rPr>
        <w:t>.</w:t>
      </w:r>
      <w:r w:rsidRPr="00BF1C97">
        <w:rPr>
          <w:sz w:val="28"/>
          <w:szCs w:val="28"/>
          <w:lang w:eastAsia="ro-RO"/>
        </w:rPr>
        <w:t xml:space="preserve">  </w:t>
      </w:r>
    </w:p>
    <w:p w:rsidR="008C77D6" w:rsidRPr="00E242B0" w:rsidRDefault="008C77D6" w:rsidP="008C77D6">
      <w:pPr>
        <w:rPr>
          <w:sz w:val="28"/>
          <w:szCs w:val="28"/>
          <w:lang w:eastAsia="ro-RO"/>
        </w:rPr>
      </w:pPr>
    </w:p>
    <w:p w:rsidR="008C77D6" w:rsidRPr="00E242B0" w:rsidRDefault="008C77D6" w:rsidP="008C77D6">
      <w:pPr>
        <w:tabs>
          <w:tab w:val="left" w:pos="567"/>
          <w:tab w:val="left" w:pos="709"/>
        </w:tabs>
        <w:rPr>
          <w:rFonts w:eastAsia="Calibri"/>
          <w:sz w:val="28"/>
          <w:szCs w:val="28"/>
        </w:rPr>
      </w:pPr>
      <w:r w:rsidRPr="00E636AC">
        <w:rPr>
          <w:rFonts w:eastAsia="Calibri"/>
          <w:b/>
          <w:bCs/>
          <w:sz w:val="28"/>
          <w:szCs w:val="28"/>
        </w:rPr>
        <w:t>7.</w:t>
      </w:r>
      <w:r w:rsidRPr="00BF1C97">
        <w:rPr>
          <w:rFonts w:eastAsia="Calibri"/>
          <w:bCs/>
          <w:sz w:val="28"/>
          <w:szCs w:val="28"/>
        </w:rPr>
        <w:t xml:space="preserve"> </w:t>
      </w:r>
      <w:proofErr w:type="gramStart"/>
      <w:r w:rsidRPr="00BF1C97">
        <w:rPr>
          <w:rFonts w:eastAsia="Calibri"/>
          <w:bCs/>
          <w:sz w:val="28"/>
          <w:szCs w:val="28"/>
        </w:rPr>
        <w:t xml:space="preserve">Снижение потребления табака в Республике Молдова </w:t>
      </w:r>
      <w:r>
        <w:rPr>
          <w:rFonts w:eastAsia="Calibri"/>
          <w:bCs/>
          <w:sz w:val="28"/>
          <w:szCs w:val="28"/>
        </w:rPr>
        <w:t>вследствие</w:t>
      </w:r>
      <w:r w:rsidRPr="00BF1C9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внедрения настоящей </w:t>
      </w:r>
      <w:r w:rsidRPr="00BF1C97">
        <w:rPr>
          <w:rFonts w:eastAsia="Calibri"/>
          <w:bCs/>
          <w:sz w:val="28"/>
          <w:szCs w:val="28"/>
        </w:rPr>
        <w:t xml:space="preserve"> Программы </w:t>
      </w:r>
      <w:r>
        <w:rPr>
          <w:rFonts w:eastAsia="Calibri"/>
          <w:bCs/>
          <w:sz w:val="28"/>
          <w:szCs w:val="28"/>
        </w:rPr>
        <w:t xml:space="preserve">будет способствовать </w:t>
      </w:r>
      <w:r w:rsidRPr="00BF1C97">
        <w:rPr>
          <w:rFonts w:eastAsia="Calibri"/>
          <w:bCs/>
          <w:sz w:val="28"/>
          <w:szCs w:val="28"/>
        </w:rPr>
        <w:t xml:space="preserve"> сни</w:t>
      </w:r>
      <w:r>
        <w:rPr>
          <w:rFonts w:eastAsia="Calibri"/>
          <w:bCs/>
          <w:sz w:val="28"/>
          <w:szCs w:val="28"/>
        </w:rPr>
        <w:t xml:space="preserve">жению </w:t>
      </w:r>
      <w:r w:rsidRPr="00BF1C97">
        <w:rPr>
          <w:rFonts w:eastAsia="Calibri"/>
          <w:bCs/>
          <w:sz w:val="28"/>
          <w:szCs w:val="28"/>
        </w:rPr>
        <w:t>смертност</w:t>
      </w:r>
      <w:r>
        <w:rPr>
          <w:rFonts w:eastAsia="Calibri"/>
          <w:bCs/>
          <w:sz w:val="28"/>
          <w:szCs w:val="28"/>
        </w:rPr>
        <w:t>и</w:t>
      </w:r>
      <w:r w:rsidRPr="00BF1C97">
        <w:rPr>
          <w:rFonts w:eastAsia="Calibri"/>
          <w:bCs/>
          <w:sz w:val="28"/>
          <w:szCs w:val="28"/>
        </w:rPr>
        <w:t xml:space="preserve"> и ежегодны</w:t>
      </w:r>
      <w:r>
        <w:rPr>
          <w:rFonts w:eastAsia="Calibri"/>
          <w:bCs/>
          <w:sz w:val="28"/>
          <w:szCs w:val="28"/>
        </w:rPr>
        <w:t>х</w:t>
      </w:r>
      <w:r w:rsidRPr="00BF1C97">
        <w:rPr>
          <w:rFonts w:eastAsia="Calibri"/>
          <w:bCs/>
          <w:sz w:val="28"/>
          <w:szCs w:val="28"/>
        </w:rPr>
        <w:t xml:space="preserve"> расход</w:t>
      </w:r>
      <w:r>
        <w:rPr>
          <w:rFonts w:eastAsia="Calibri"/>
          <w:bCs/>
          <w:sz w:val="28"/>
          <w:szCs w:val="28"/>
        </w:rPr>
        <w:t xml:space="preserve">ов на лечение </w:t>
      </w:r>
      <w:r w:rsidRPr="00BF1C97">
        <w:rPr>
          <w:rFonts w:eastAsia="Calibri"/>
          <w:bCs/>
          <w:sz w:val="28"/>
          <w:szCs w:val="28"/>
        </w:rPr>
        <w:t xml:space="preserve"> заболевани</w:t>
      </w:r>
      <w:r>
        <w:rPr>
          <w:rFonts w:eastAsia="Calibri"/>
          <w:bCs/>
          <w:sz w:val="28"/>
          <w:szCs w:val="28"/>
        </w:rPr>
        <w:t>й</w:t>
      </w:r>
      <w:r w:rsidRPr="00BF1C97">
        <w:rPr>
          <w:rFonts w:eastAsia="Calibri"/>
          <w:bCs/>
          <w:sz w:val="28"/>
          <w:szCs w:val="28"/>
        </w:rPr>
        <w:t>, вызванны</w:t>
      </w:r>
      <w:r>
        <w:rPr>
          <w:rFonts w:eastAsia="Calibri"/>
          <w:bCs/>
          <w:sz w:val="28"/>
          <w:szCs w:val="28"/>
        </w:rPr>
        <w:t xml:space="preserve">х </w:t>
      </w:r>
      <w:r w:rsidRPr="00BF1C97">
        <w:rPr>
          <w:rFonts w:eastAsia="Calibri"/>
          <w:bCs/>
          <w:sz w:val="28"/>
          <w:szCs w:val="28"/>
        </w:rPr>
        <w:t xml:space="preserve">потреблением табака, которые оцениваются в </w:t>
      </w:r>
      <w:r w:rsidRPr="00BF1C97">
        <w:rPr>
          <w:rFonts w:eastAsia="Calibri"/>
          <w:sz w:val="28"/>
          <w:szCs w:val="28"/>
        </w:rPr>
        <w:t>более 880 м</w:t>
      </w:r>
      <w:r>
        <w:rPr>
          <w:rFonts w:eastAsia="Calibri"/>
          <w:sz w:val="28"/>
          <w:szCs w:val="28"/>
        </w:rPr>
        <w:t>лн.</w:t>
      </w:r>
      <w:r w:rsidRPr="00BF1C97">
        <w:rPr>
          <w:rFonts w:eastAsia="Calibri"/>
          <w:sz w:val="28"/>
          <w:szCs w:val="28"/>
        </w:rPr>
        <w:t xml:space="preserve"> леев </w:t>
      </w:r>
      <w:r>
        <w:rPr>
          <w:rFonts w:eastAsia="Calibri"/>
          <w:sz w:val="28"/>
          <w:szCs w:val="28"/>
        </w:rPr>
        <w:t xml:space="preserve">в год,   </w:t>
      </w:r>
      <w:r w:rsidRPr="00BF1C97">
        <w:rPr>
          <w:rFonts w:eastAsia="Calibri"/>
          <w:sz w:val="28"/>
          <w:szCs w:val="28"/>
        </w:rPr>
        <w:t>а экономически</w:t>
      </w:r>
      <w:r>
        <w:rPr>
          <w:rFonts w:eastAsia="Calibri"/>
          <w:sz w:val="28"/>
          <w:szCs w:val="28"/>
        </w:rPr>
        <w:t>е</w:t>
      </w:r>
      <w:r w:rsidRPr="00BF1C97">
        <w:rPr>
          <w:rFonts w:eastAsia="Calibri"/>
          <w:sz w:val="28"/>
          <w:szCs w:val="28"/>
        </w:rPr>
        <w:t xml:space="preserve"> издерж</w:t>
      </w:r>
      <w:r>
        <w:rPr>
          <w:rFonts w:eastAsia="Calibri"/>
          <w:sz w:val="28"/>
          <w:szCs w:val="28"/>
        </w:rPr>
        <w:t>ки</w:t>
      </w:r>
      <w:r w:rsidRPr="00BF1C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утраче</w:t>
      </w:r>
      <w:r w:rsidRPr="00BF1C97">
        <w:rPr>
          <w:rFonts w:eastAsia="Calibri"/>
          <w:sz w:val="28"/>
          <w:szCs w:val="28"/>
        </w:rPr>
        <w:t>нной производительности</w:t>
      </w:r>
      <w:r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>по причине преждевременн</w:t>
      </w:r>
      <w:r>
        <w:rPr>
          <w:rFonts w:eastAsia="Calibri"/>
          <w:sz w:val="28"/>
          <w:szCs w:val="28"/>
        </w:rPr>
        <w:t>ой</w:t>
      </w:r>
      <w:r w:rsidRPr="00BF1C97">
        <w:rPr>
          <w:rFonts w:eastAsia="Calibri"/>
          <w:sz w:val="28"/>
          <w:szCs w:val="28"/>
        </w:rPr>
        <w:t xml:space="preserve"> смерт</w:t>
      </w:r>
      <w:r>
        <w:rPr>
          <w:rFonts w:eastAsia="Calibri"/>
          <w:sz w:val="28"/>
          <w:szCs w:val="28"/>
        </w:rPr>
        <w:t>и</w:t>
      </w:r>
      <w:r w:rsidRPr="00BF1C97">
        <w:rPr>
          <w:rFonts w:eastAsia="Calibri"/>
          <w:sz w:val="28"/>
          <w:szCs w:val="28"/>
        </w:rPr>
        <w:t>, госпитализаци</w:t>
      </w:r>
      <w:r>
        <w:rPr>
          <w:rFonts w:eastAsia="Calibri"/>
          <w:sz w:val="28"/>
          <w:szCs w:val="28"/>
        </w:rPr>
        <w:t>и</w:t>
      </w:r>
      <w:r w:rsidRPr="00BF1C97">
        <w:rPr>
          <w:rFonts w:eastAsia="Calibri"/>
          <w:sz w:val="28"/>
          <w:szCs w:val="28"/>
        </w:rPr>
        <w:t xml:space="preserve"> и лечения в амбулаторных условиях заболеваний, </w:t>
      </w:r>
      <w:r>
        <w:rPr>
          <w:rFonts w:eastAsia="Calibri"/>
          <w:sz w:val="28"/>
          <w:szCs w:val="28"/>
        </w:rPr>
        <w:t>вызв</w:t>
      </w:r>
      <w:r w:rsidRPr="00BF1C97">
        <w:rPr>
          <w:rFonts w:eastAsia="Calibri"/>
          <w:sz w:val="28"/>
          <w:szCs w:val="28"/>
        </w:rPr>
        <w:t xml:space="preserve">анных </w:t>
      </w:r>
      <w:r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 xml:space="preserve"> курением</w:t>
      </w:r>
      <w:r>
        <w:rPr>
          <w:rFonts w:eastAsia="Calibri"/>
          <w:sz w:val="28"/>
          <w:szCs w:val="28"/>
        </w:rPr>
        <w:t xml:space="preserve"> табака</w:t>
      </w:r>
      <w:r w:rsidRPr="00BF1C97">
        <w:rPr>
          <w:rFonts w:eastAsia="Calibri"/>
          <w:sz w:val="28"/>
          <w:szCs w:val="28"/>
        </w:rPr>
        <w:t xml:space="preserve"> и связанны</w:t>
      </w:r>
      <w:r>
        <w:rPr>
          <w:rFonts w:eastAsia="Calibri"/>
          <w:sz w:val="28"/>
          <w:szCs w:val="28"/>
        </w:rPr>
        <w:t xml:space="preserve">х </w:t>
      </w:r>
      <w:r w:rsidRPr="00BF1C97">
        <w:rPr>
          <w:rFonts w:eastAsia="Calibri"/>
          <w:sz w:val="28"/>
          <w:szCs w:val="28"/>
        </w:rPr>
        <w:t>с ним</w:t>
      </w:r>
      <w:r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>продукт</w:t>
      </w:r>
      <w:r>
        <w:rPr>
          <w:rFonts w:eastAsia="Calibri"/>
          <w:sz w:val="28"/>
          <w:szCs w:val="28"/>
        </w:rPr>
        <w:t xml:space="preserve">ов, </w:t>
      </w:r>
      <w:r w:rsidRPr="00BF1C97">
        <w:rPr>
          <w:rFonts w:eastAsia="Calibri"/>
          <w:sz w:val="28"/>
          <w:szCs w:val="28"/>
        </w:rPr>
        <w:t xml:space="preserve"> достигли около</w:t>
      </w:r>
      <w:r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>830</w:t>
      </w:r>
      <w:proofErr w:type="gramEnd"/>
      <w:r w:rsidRPr="00BF1C97">
        <w:rPr>
          <w:rFonts w:eastAsia="Calibri"/>
          <w:sz w:val="28"/>
          <w:szCs w:val="28"/>
        </w:rPr>
        <w:t xml:space="preserve"> м</w:t>
      </w:r>
      <w:r>
        <w:rPr>
          <w:rFonts w:eastAsia="Calibri"/>
          <w:sz w:val="28"/>
          <w:szCs w:val="28"/>
        </w:rPr>
        <w:t xml:space="preserve">лн. </w:t>
      </w:r>
      <w:r w:rsidRPr="00BF1C97">
        <w:rPr>
          <w:rFonts w:eastAsia="Calibri"/>
          <w:sz w:val="28"/>
          <w:szCs w:val="28"/>
        </w:rPr>
        <w:t>леев.</w:t>
      </w:r>
    </w:p>
    <w:p w:rsidR="008C77D6" w:rsidRPr="00E242B0" w:rsidRDefault="008C77D6" w:rsidP="008C77D6">
      <w:pPr>
        <w:tabs>
          <w:tab w:val="left" w:pos="567"/>
          <w:tab w:val="left" w:pos="709"/>
        </w:tabs>
        <w:rPr>
          <w:rFonts w:eastAsia="Calibri"/>
          <w:sz w:val="28"/>
          <w:szCs w:val="28"/>
        </w:rPr>
      </w:pPr>
    </w:p>
    <w:p w:rsidR="008C77D6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E636AC">
        <w:rPr>
          <w:rFonts w:eastAsia="Calibri"/>
          <w:b/>
          <w:sz w:val="28"/>
          <w:szCs w:val="28"/>
        </w:rPr>
        <w:t>8.</w:t>
      </w:r>
      <w:r w:rsidRPr="00BF1C97">
        <w:rPr>
          <w:color w:val="000000"/>
          <w:sz w:val="28"/>
          <w:szCs w:val="28"/>
        </w:rPr>
        <w:t xml:space="preserve"> Одновременно с ратификацией </w:t>
      </w:r>
      <w:r>
        <w:rPr>
          <w:color w:val="000000"/>
          <w:sz w:val="28"/>
          <w:szCs w:val="28"/>
        </w:rPr>
        <w:t xml:space="preserve">РККТ </w:t>
      </w:r>
      <w:r w:rsidRPr="00BF1C97">
        <w:rPr>
          <w:color w:val="000000"/>
          <w:sz w:val="28"/>
          <w:szCs w:val="28"/>
        </w:rPr>
        <w:t xml:space="preserve">Республика Молдова обязалась защищать нынешние и будущие поколения от разрушительных </w:t>
      </w:r>
      <w:r w:rsidRPr="00BF1C97">
        <w:rPr>
          <w:color w:val="000000"/>
          <w:sz w:val="28"/>
          <w:szCs w:val="28"/>
        </w:rPr>
        <w:lastRenderedPageBreak/>
        <w:t>последствий курения и от воздействия табачн</w:t>
      </w:r>
      <w:r>
        <w:rPr>
          <w:color w:val="000000"/>
          <w:sz w:val="28"/>
          <w:szCs w:val="28"/>
        </w:rPr>
        <w:t>ого</w:t>
      </w:r>
      <w:r w:rsidRPr="00BF1C97">
        <w:rPr>
          <w:color w:val="000000"/>
          <w:sz w:val="28"/>
          <w:szCs w:val="28"/>
        </w:rPr>
        <w:t xml:space="preserve"> дым</w:t>
      </w:r>
      <w:r>
        <w:rPr>
          <w:color w:val="000000"/>
          <w:sz w:val="28"/>
          <w:szCs w:val="28"/>
        </w:rPr>
        <w:t>а</w:t>
      </w:r>
      <w:r w:rsidRPr="00BF1C97">
        <w:rPr>
          <w:color w:val="000000"/>
          <w:sz w:val="28"/>
          <w:szCs w:val="28"/>
        </w:rPr>
        <w:t xml:space="preserve"> на здоровье людей, окружающую среду, социальную и экономическую среду путем </w:t>
      </w:r>
      <w:r>
        <w:rPr>
          <w:color w:val="000000"/>
          <w:sz w:val="28"/>
          <w:szCs w:val="28"/>
        </w:rPr>
        <w:t>выполнения</w:t>
      </w:r>
      <w:r w:rsidRPr="00BF1C97">
        <w:rPr>
          <w:color w:val="000000"/>
          <w:sz w:val="28"/>
          <w:szCs w:val="28"/>
        </w:rPr>
        <w:t xml:space="preserve"> определенных мер по контролю над табаком</w:t>
      </w:r>
      <w:r>
        <w:rPr>
          <w:color w:val="000000"/>
          <w:sz w:val="28"/>
          <w:szCs w:val="28"/>
        </w:rPr>
        <w:t>.</w:t>
      </w:r>
      <w:r w:rsidRPr="00BF1C97">
        <w:rPr>
          <w:color w:val="000000"/>
          <w:sz w:val="28"/>
          <w:szCs w:val="28"/>
        </w:rPr>
        <w:t xml:space="preserve"> </w:t>
      </w:r>
    </w:p>
    <w:p w:rsidR="008C77D6" w:rsidRPr="00E55606" w:rsidRDefault="008C77D6" w:rsidP="008C77D6">
      <w:pPr>
        <w:tabs>
          <w:tab w:val="left" w:pos="567"/>
          <w:tab w:val="left" w:pos="709"/>
        </w:tabs>
        <w:rPr>
          <w:rFonts w:eastAsia="Calibri"/>
          <w:b/>
          <w:color w:val="FF0000"/>
          <w:sz w:val="28"/>
          <w:szCs w:val="28"/>
        </w:rPr>
      </w:pPr>
    </w:p>
    <w:p w:rsidR="008C77D6" w:rsidRPr="00BF1C97" w:rsidRDefault="008C77D6" w:rsidP="008C77D6">
      <w:pPr>
        <w:tabs>
          <w:tab w:val="left" w:pos="567"/>
          <w:tab w:val="left" w:pos="709"/>
        </w:tabs>
        <w:rPr>
          <w:rFonts w:eastAsia="Calibri"/>
          <w:sz w:val="28"/>
          <w:szCs w:val="28"/>
        </w:rPr>
      </w:pPr>
      <w:r w:rsidRPr="00E636AC">
        <w:rPr>
          <w:rFonts w:eastAsia="Calibri"/>
          <w:b/>
          <w:sz w:val="28"/>
          <w:szCs w:val="28"/>
        </w:rPr>
        <w:t>9.</w:t>
      </w:r>
      <w:r w:rsidRPr="00BF1C97">
        <w:rPr>
          <w:rFonts w:eastAsia="Calibri"/>
          <w:sz w:val="28"/>
          <w:szCs w:val="28"/>
        </w:rPr>
        <w:t xml:space="preserve"> Парламент Республики Молдова с целью обеспечения государством условий, необходимы</w:t>
      </w:r>
      <w:r>
        <w:rPr>
          <w:rFonts w:eastAsia="Calibri"/>
          <w:sz w:val="28"/>
          <w:szCs w:val="28"/>
        </w:rPr>
        <w:t>х</w:t>
      </w:r>
      <w:r w:rsidRPr="00BF1C97">
        <w:rPr>
          <w:rFonts w:eastAsia="Calibri"/>
          <w:sz w:val="28"/>
          <w:szCs w:val="28"/>
        </w:rPr>
        <w:t xml:space="preserve"> для защиты здоровья населения </w:t>
      </w:r>
      <w:r>
        <w:rPr>
          <w:rFonts w:eastAsia="Calibri"/>
          <w:sz w:val="28"/>
          <w:szCs w:val="28"/>
        </w:rPr>
        <w:t xml:space="preserve">        </w:t>
      </w:r>
      <w:r w:rsidRPr="00BF1C97">
        <w:rPr>
          <w:rFonts w:eastAsia="Calibri"/>
          <w:sz w:val="28"/>
          <w:szCs w:val="28"/>
        </w:rPr>
        <w:t xml:space="preserve">от последствий потребления табачных изделий, </w:t>
      </w:r>
      <w:r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 xml:space="preserve"> продуктов</w:t>
      </w:r>
      <w:r>
        <w:rPr>
          <w:rFonts w:eastAsia="Calibri"/>
          <w:sz w:val="28"/>
          <w:szCs w:val="28"/>
        </w:rPr>
        <w:t>,</w:t>
      </w:r>
      <w:r w:rsidRPr="00E242B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ассоциирующихся с </w:t>
      </w:r>
      <w:r w:rsidRPr="00BF1C97">
        <w:rPr>
          <w:rFonts w:eastAsia="Calibri"/>
          <w:sz w:val="28"/>
          <w:szCs w:val="28"/>
        </w:rPr>
        <w:t xml:space="preserve"> продуктами из табака</w:t>
      </w:r>
      <w:r>
        <w:rPr>
          <w:rFonts w:eastAsia="Calibri"/>
          <w:sz w:val="28"/>
          <w:szCs w:val="28"/>
        </w:rPr>
        <w:t>,</w:t>
      </w:r>
      <w:r w:rsidRPr="00BF1C97">
        <w:rPr>
          <w:rFonts w:eastAsia="Calibri"/>
          <w:sz w:val="28"/>
          <w:szCs w:val="28"/>
        </w:rPr>
        <w:t xml:space="preserve"> и воздействи</w:t>
      </w:r>
      <w:r>
        <w:rPr>
          <w:rFonts w:eastAsia="Calibri"/>
          <w:sz w:val="28"/>
          <w:szCs w:val="28"/>
        </w:rPr>
        <w:t xml:space="preserve">я </w:t>
      </w:r>
      <w:r w:rsidRPr="00BF1C97">
        <w:rPr>
          <w:rFonts w:eastAsia="Calibri"/>
          <w:sz w:val="28"/>
          <w:szCs w:val="28"/>
        </w:rPr>
        <w:t>табачного дыма, 29 мая 2015 года принял изменения в закон</w:t>
      </w:r>
      <w:r>
        <w:rPr>
          <w:rFonts w:eastAsia="Calibri"/>
          <w:sz w:val="28"/>
          <w:szCs w:val="28"/>
        </w:rPr>
        <w:t>ы</w:t>
      </w:r>
      <w:r w:rsidRPr="00BF1C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области контроля над </w:t>
      </w:r>
      <w:r w:rsidRPr="00BF1C97">
        <w:rPr>
          <w:rFonts w:eastAsia="Calibri"/>
          <w:sz w:val="28"/>
          <w:szCs w:val="28"/>
        </w:rPr>
        <w:t xml:space="preserve"> табак</w:t>
      </w:r>
      <w:r>
        <w:rPr>
          <w:rFonts w:eastAsia="Calibri"/>
          <w:sz w:val="28"/>
          <w:szCs w:val="28"/>
        </w:rPr>
        <w:t>ом</w:t>
      </w:r>
      <w:r w:rsidRPr="00BF1C97">
        <w:rPr>
          <w:rFonts w:eastAsia="Calibri"/>
          <w:sz w:val="28"/>
          <w:szCs w:val="28"/>
        </w:rPr>
        <w:t xml:space="preserve">: </w:t>
      </w:r>
      <w:proofErr w:type="gramStart"/>
      <w:r w:rsidRPr="00BF1C97">
        <w:rPr>
          <w:rFonts w:eastAsia="Calibri"/>
          <w:sz w:val="28"/>
          <w:szCs w:val="28"/>
        </w:rPr>
        <w:t>Закон № 278</w:t>
      </w: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XVI</w:t>
      </w:r>
      <w:r w:rsidRPr="00BF1C97">
        <w:rPr>
          <w:rFonts w:eastAsia="Calibri"/>
          <w:sz w:val="28"/>
          <w:szCs w:val="28"/>
        </w:rPr>
        <w:t xml:space="preserve"> от 14</w:t>
      </w:r>
      <w:r>
        <w:rPr>
          <w:rFonts w:eastAsia="Calibri"/>
          <w:sz w:val="28"/>
          <w:szCs w:val="28"/>
        </w:rPr>
        <w:t xml:space="preserve"> декабря </w:t>
      </w:r>
      <w:r w:rsidRPr="00BF1C97">
        <w:rPr>
          <w:rFonts w:eastAsia="Calibri"/>
          <w:sz w:val="28"/>
          <w:szCs w:val="28"/>
        </w:rPr>
        <w:t>2007 года</w:t>
      </w:r>
      <w:r w:rsidRPr="00E242B0"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>о контроле над табаком</w:t>
      </w:r>
      <w:r>
        <w:rPr>
          <w:rFonts w:eastAsia="Calibri"/>
          <w:sz w:val="28"/>
          <w:szCs w:val="28"/>
        </w:rPr>
        <w:t>,</w:t>
      </w:r>
      <w:r w:rsidRPr="00BF1C97">
        <w:rPr>
          <w:rFonts w:eastAsia="Calibri"/>
          <w:sz w:val="28"/>
          <w:szCs w:val="28"/>
        </w:rPr>
        <w:t xml:space="preserve"> Закон № 1227-XIII от 27 июня 1997 года</w:t>
      </w:r>
      <w:r w:rsidRPr="00E242B0"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>о рекламе</w:t>
      </w:r>
      <w:r>
        <w:rPr>
          <w:rFonts w:eastAsia="Calibri"/>
          <w:sz w:val="28"/>
          <w:szCs w:val="28"/>
        </w:rPr>
        <w:t xml:space="preserve">, </w:t>
      </w:r>
      <w:r w:rsidRPr="00BF1C97">
        <w:rPr>
          <w:rFonts w:eastAsia="Calibri"/>
          <w:sz w:val="28"/>
          <w:szCs w:val="28"/>
        </w:rPr>
        <w:t>Закон</w:t>
      </w:r>
      <w:r w:rsidRPr="00BF1C97">
        <w:rPr>
          <w:rFonts w:ascii="Calibri" w:eastAsia="Calibri" w:hAnsi="Calibri"/>
          <w:sz w:val="22"/>
          <w:szCs w:val="22"/>
        </w:rPr>
        <w:t xml:space="preserve"> </w:t>
      </w:r>
      <w:r w:rsidRPr="00BF1C97">
        <w:rPr>
          <w:rFonts w:eastAsia="Calibri"/>
          <w:sz w:val="28"/>
          <w:szCs w:val="28"/>
        </w:rPr>
        <w:t>№ 1585-XIII от 27 февраля 1998 года</w:t>
      </w:r>
      <w:r w:rsidRPr="00E242B0"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>об обязательном медицинском страховании</w:t>
      </w:r>
      <w:r>
        <w:rPr>
          <w:rFonts w:eastAsia="Calibri"/>
          <w:sz w:val="28"/>
          <w:szCs w:val="28"/>
        </w:rPr>
        <w:t>,</w:t>
      </w:r>
      <w:r w:rsidRPr="00BF1C97">
        <w:rPr>
          <w:rFonts w:eastAsia="Calibri"/>
          <w:sz w:val="28"/>
          <w:szCs w:val="28"/>
        </w:rPr>
        <w:t xml:space="preserve"> Кодекс Республики Молдова о правонарушениях № 218-XVI от 24 октября 2008 года</w:t>
      </w:r>
      <w:r>
        <w:rPr>
          <w:rFonts w:eastAsia="Calibri"/>
          <w:sz w:val="28"/>
          <w:szCs w:val="28"/>
        </w:rPr>
        <w:t>,</w:t>
      </w:r>
      <w:r w:rsidRPr="00BF1C97">
        <w:rPr>
          <w:rFonts w:eastAsia="Calibri"/>
          <w:sz w:val="28"/>
          <w:szCs w:val="28"/>
        </w:rPr>
        <w:t xml:space="preserve"> Закон № 10-XVI от 3 февраля 2009 года</w:t>
      </w:r>
      <w:r w:rsidRPr="002305BB"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>о государственном надзоре за обще</w:t>
      </w:r>
      <w:r>
        <w:rPr>
          <w:rFonts w:eastAsia="Calibri"/>
          <w:sz w:val="28"/>
          <w:szCs w:val="28"/>
        </w:rPr>
        <w:t>ственным здоровьем,</w:t>
      </w:r>
      <w:r w:rsidRPr="00BF1C97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>№ 320 от 27 декабря</w:t>
      </w:r>
      <w:proofErr w:type="gramEnd"/>
      <w:r w:rsidRPr="00BF1C97">
        <w:rPr>
          <w:rFonts w:eastAsia="Calibri"/>
          <w:sz w:val="28"/>
          <w:szCs w:val="28"/>
        </w:rPr>
        <w:t xml:space="preserve"> 2012 года о деятельности полиции и статусе полицейского, которы</w:t>
      </w:r>
      <w:r>
        <w:rPr>
          <w:rFonts w:eastAsia="Calibri"/>
          <w:sz w:val="28"/>
          <w:szCs w:val="28"/>
        </w:rPr>
        <w:t>е</w:t>
      </w:r>
      <w:r w:rsidRPr="00BF1C97">
        <w:rPr>
          <w:rFonts w:eastAsia="Calibri"/>
          <w:sz w:val="28"/>
          <w:szCs w:val="28"/>
        </w:rPr>
        <w:t xml:space="preserve"> разъясня</w:t>
      </w:r>
      <w:r>
        <w:rPr>
          <w:rFonts w:eastAsia="Calibri"/>
          <w:sz w:val="28"/>
          <w:szCs w:val="28"/>
        </w:rPr>
        <w:t>ю</w:t>
      </w:r>
      <w:r w:rsidRPr="00BF1C97">
        <w:rPr>
          <w:rFonts w:eastAsia="Calibri"/>
          <w:sz w:val="28"/>
          <w:szCs w:val="28"/>
        </w:rPr>
        <w:t>т полномочия Службы государственного надзора за общественным здоровьем и Генеральн</w:t>
      </w:r>
      <w:r>
        <w:rPr>
          <w:rFonts w:eastAsia="Calibri"/>
          <w:sz w:val="28"/>
          <w:szCs w:val="28"/>
        </w:rPr>
        <w:t>ого</w:t>
      </w:r>
      <w:r w:rsidRPr="00BF1C97">
        <w:rPr>
          <w:rFonts w:eastAsia="Calibri"/>
          <w:sz w:val="28"/>
          <w:szCs w:val="28"/>
        </w:rPr>
        <w:t xml:space="preserve"> инспек</w:t>
      </w:r>
      <w:r>
        <w:rPr>
          <w:rFonts w:eastAsia="Calibri"/>
          <w:sz w:val="28"/>
          <w:szCs w:val="28"/>
        </w:rPr>
        <w:t>тората</w:t>
      </w:r>
      <w:r w:rsidRPr="00BF1C97">
        <w:rPr>
          <w:rFonts w:eastAsia="Calibri"/>
          <w:sz w:val="28"/>
          <w:szCs w:val="28"/>
        </w:rPr>
        <w:t xml:space="preserve"> полиции.</w:t>
      </w:r>
    </w:p>
    <w:p w:rsidR="008C77D6" w:rsidRPr="00BF1C97" w:rsidRDefault="008C77D6" w:rsidP="008C77D6">
      <w:pPr>
        <w:shd w:val="clear" w:color="auto" w:fill="FFFFFF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 w:rsidRPr="00BF1C97">
        <w:rPr>
          <w:sz w:val="28"/>
          <w:szCs w:val="28"/>
          <w:lang w:eastAsia="ru-RU"/>
        </w:rPr>
        <w:t>Закон № 278</w:t>
      </w:r>
      <w:r w:rsidRPr="001C1774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XVI</w:t>
      </w:r>
      <w:r>
        <w:rPr>
          <w:sz w:val="28"/>
          <w:szCs w:val="28"/>
          <w:lang w:eastAsia="ru-RU"/>
        </w:rPr>
        <w:t>  от </w:t>
      </w:r>
      <w:r w:rsidRPr="00BF1C97">
        <w:rPr>
          <w:sz w:val="28"/>
          <w:szCs w:val="28"/>
          <w:lang w:eastAsia="ru-RU"/>
        </w:rPr>
        <w:t>14</w:t>
      </w:r>
      <w:r>
        <w:rPr>
          <w:sz w:val="28"/>
          <w:szCs w:val="28"/>
          <w:lang w:eastAsia="ru-RU"/>
        </w:rPr>
        <w:t xml:space="preserve"> декабря </w:t>
      </w:r>
      <w:r w:rsidRPr="00BF1C97">
        <w:rPr>
          <w:sz w:val="28"/>
          <w:szCs w:val="28"/>
          <w:lang w:eastAsia="ru-RU"/>
        </w:rPr>
        <w:t xml:space="preserve">2007 года о контроле над табаком </w:t>
      </w:r>
      <w:r w:rsidRPr="00BF1C97">
        <w:rPr>
          <w:bCs/>
          <w:sz w:val="28"/>
          <w:szCs w:val="28"/>
          <w:lang w:eastAsia="ru-RU"/>
        </w:rPr>
        <w:t xml:space="preserve">дополнен новыми положениями и изменениями </w:t>
      </w:r>
      <w:r w:rsidRPr="00BF1C97">
        <w:rPr>
          <w:color w:val="000000"/>
          <w:sz w:val="28"/>
          <w:szCs w:val="28"/>
          <w:lang w:eastAsia="ru-RU"/>
        </w:rPr>
        <w:t xml:space="preserve">в соответствии с положениями РККТ </w:t>
      </w:r>
      <w:r w:rsidRPr="00BF1C97">
        <w:rPr>
          <w:bCs/>
          <w:sz w:val="28"/>
          <w:szCs w:val="28"/>
          <w:lang w:eastAsia="ru-RU"/>
        </w:rPr>
        <w:t xml:space="preserve">и включает правила, касающиеся: </w:t>
      </w:r>
      <w:r w:rsidRPr="00BF1C97">
        <w:rPr>
          <w:sz w:val="28"/>
          <w:szCs w:val="28"/>
          <w:lang w:eastAsia="ru-RU"/>
        </w:rPr>
        <w:t>четких определений и основных понятий; уровн</w:t>
      </w:r>
      <w:r>
        <w:rPr>
          <w:sz w:val="28"/>
          <w:szCs w:val="28"/>
          <w:lang w:eastAsia="ru-RU"/>
        </w:rPr>
        <w:t>ей</w:t>
      </w:r>
      <w:r w:rsidRPr="00BF1C97">
        <w:rPr>
          <w:sz w:val="28"/>
          <w:szCs w:val="28"/>
          <w:lang w:eastAsia="ru-RU"/>
        </w:rPr>
        <w:t xml:space="preserve"> выбросов смолы, никотина и окиси углерода; представлени</w:t>
      </w:r>
      <w:r>
        <w:rPr>
          <w:sz w:val="28"/>
          <w:szCs w:val="28"/>
          <w:lang w:eastAsia="ru-RU"/>
        </w:rPr>
        <w:t>я</w:t>
      </w:r>
      <w:r w:rsidRPr="00BF1C97">
        <w:rPr>
          <w:sz w:val="28"/>
          <w:szCs w:val="28"/>
          <w:lang w:eastAsia="ru-RU"/>
        </w:rPr>
        <w:t xml:space="preserve"> данных о табачных изделиях; представлени</w:t>
      </w:r>
      <w:r>
        <w:rPr>
          <w:sz w:val="28"/>
          <w:szCs w:val="28"/>
          <w:lang w:eastAsia="ru-RU"/>
        </w:rPr>
        <w:t>я</w:t>
      </w:r>
      <w:r w:rsidRPr="00BF1C97">
        <w:rPr>
          <w:sz w:val="28"/>
          <w:szCs w:val="28"/>
          <w:lang w:eastAsia="ru-RU"/>
        </w:rPr>
        <w:t xml:space="preserve"> табачных изделий; нотификаци</w:t>
      </w:r>
      <w:r>
        <w:rPr>
          <w:sz w:val="28"/>
          <w:szCs w:val="28"/>
          <w:lang w:eastAsia="ru-RU"/>
        </w:rPr>
        <w:t>и</w:t>
      </w:r>
      <w:r w:rsidRPr="00BF1C97">
        <w:rPr>
          <w:sz w:val="28"/>
          <w:szCs w:val="28"/>
          <w:lang w:eastAsia="ru-RU"/>
        </w:rPr>
        <w:t xml:space="preserve"> о табачных изделиях и схожей продукции;</w:t>
      </w:r>
      <w:proofErr w:type="gramEnd"/>
      <w:r w:rsidRPr="00BF1C97">
        <w:rPr>
          <w:sz w:val="28"/>
          <w:szCs w:val="28"/>
          <w:lang w:eastAsia="ru-RU"/>
        </w:rPr>
        <w:t xml:space="preserve"> </w:t>
      </w:r>
      <w:proofErr w:type="gramStart"/>
      <w:r w:rsidRPr="00BF1C97">
        <w:rPr>
          <w:color w:val="000000"/>
          <w:sz w:val="28"/>
          <w:szCs w:val="28"/>
          <w:lang w:eastAsia="ru-RU"/>
        </w:rPr>
        <w:t>запрет</w:t>
      </w:r>
      <w:r>
        <w:rPr>
          <w:color w:val="000000"/>
          <w:sz w:val="28"/>
          <w:szCs w:val="28"/>
          <w:lang w:eastAsia="ru-RU"/>
        </w:rPr>
        <w:t>а</w:t>
      </w:r>
      <w:r w:rsidRPr="00BF1C97">
        <w:rPr>
          <w:color w:val="000000"/>
          <w:sz w:val="28"/>
          <w:szCs w:val="28"/>
          <w:lang w:eastAsia="ru-RU"/>
        </w:rPr>
        <w:t xml:space="preserve"> курени</w:t>
      </w:r>
      <w:r>
        <w:rPr>
          <w:color w:val="000000"/>
          <w:sz w:val="28"/>
          <w:szCs w:val="28"/>
          <w:lang w:eastAsia="ru-RU"/>
        </w:rPr>
        <w:t>я</w:t>
      </w:r>
      <w:r w:rsidRPr="00BF1C97">
        <w:rPr>
          <w:color w:val="000000"/>
          <w:sz w:val="28"/>
          <w:szCs w:val="28"/>
          <w:lang w:eastAsia="ru-RU"/>
        </w:rPr>
        <w:t xml:space="preserve"> в общественных местах, в государственных, образовательных, оздоровительных, развлекательных учреждениях, </w:t>
      </w:r>
      <w:r>
        <w:rPr>
          <w:color w:val="000000"/>
          <w:sz w:val="28"/>
          <w:szCs w:val="28"/>
          <w:lang w:eastAsia="ru-RU"/>
        </w:rPr>
        <w:t xml:space="preserve">учреждениях </w:t>
      </w:r>
      <w:r w:rsidRPr="00BF1C97">
        <w:rPr>
          <w:color w:val="000000"/>
          <w:sz w:val="28"/>
          <w:szCs w:val="28"/>
          <w:lang w:eastAsia="ru-RU"/>
        </w:rPr>
        <w:t>общего пользования, по месту работы и в общественном транспорте; регулир</w:t>
      </w:r>
      <w:r>
        <w:rPr>
          <w:color w:val="000000"/>
          <w:sz w:val="28"/>
          <w:szCs w:val="28"/>
          <w:lang w:eastAsia="ru-RU"/>
        </w:rPr>
        <w:t>ования</w:t>
      </w:r>
      <w:r w:rsidRPr="00BF1C97">
        <w:rPr>
          <w:color w:val="000000"/>
          <w:sz w:val="28"/>
          <w:szCs w:val="28"/>
          <w:lang w:eastAsia="ru-RU"/>
        </w:rPr>
        <w:t xml:space="preserve"> медицински</w:t>
      </w:r>
      <w:r>
        <w:rPr>
          <w:color w:val="000000"/>
          <w:sz w:val="28"/>
          <w:szCs w:val="28"/>
          <w:lang w:eastAsia="ru-RU"/>
        </w:rPr>
        <w:t>х</w:t>
      </w:r>
      <w:r w:rsidRPr="00BF1C97">
        <w:rPr>
          <w:color w:val="000000"/>
          <w:sz w:val="28"/>
          <w:szCs w:val="28"/>
          <w:lang w:eastAsia="ru-RU"/>
        </w:rPr>
        <w:t xml:space="preserve"> предупреждени</w:t>
      </w:r>
      <w:r>
        <w:rPr>
          <w:color w:val="000000"/>
          <w:sz w:val="28"/>
          <w:szCs w:val="28"/>
          <w:lang w:eastAsia="ru-RU"/>
        </w:rPr>
        <w:t>й</w:t>
      </w:r>
      <w:r w:rsidRPr="00BF1C97">
        <w:rPr>
          <w:color w:val="000000"/>
          <w:sz w:val="28"/>
          <w:szCs w:val="28"/>
          <w:lang w:eastAsia="ru-RU"/>
        </w:rPr>
        <w:t xml:space="preserve"> о вреде курения; </w:t>
      </w:r>
      <w:r w:rsidRPr="00BF1C97">
        <w:rPr>
          <w:sz w:val="28"/>
          <w:szCs w:val="28"/>
          <w:lang w:eastAsia="ru-RU"/>
        </w:rPr>
        <w:t>продаж</w:t>
      </w:r>
      <w:r>
        <w:rPr>
          <w:sz w:val="28"/>
          <w:szCs w:val="28"/>
          <w:lang w:eastAsia="ru-RU"/>
        </w:rPr>
        <w:t>и</w:t>
      </w:r>
      <w:r w:rsidRPr="00BF1C97">
        <w:rPr>
          <w:sz w:val="28"/>
          <w:szCs w:val="28"/>
          <w:lang w:eastAsia="ru-RU"/>
        </w:rPr>
        <w:t xml:space="preserve"> табачных изделий и схожей продукции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F1C97">
        <w:rPr>
          <w:color w:val="000000"/>
          <w:sz w:val="28"/>
          <w:szCs w:val="28"/>
          <w:lang w:eastAsia="ru-RU"/>
        </w:rPr>
        <w:t xml:space="preserve">с запретом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F1C97">
        <w:rPr>
          <w:color w:val="000000"/>
          <w:sz w:val="28"/>
          <w:szCs w:val="28"/>
          <w:lang w:eastAsia="ru-RU"/>
        </w:rPr>
        <w:t xml:space="preserve"> их продаж</w:t>
      </w:r>
      <w:r>
        <w:rPr>
          <w:color w:val="000000"/>
          <w:sz w:val="28"/>
          <w:szCs w:val="28"/>
          <w:lang w:eastAsia="ru-RU"/>
        </w:rPr>
        <w:t xml:space="preserve">и </w:t>
      </w:r>
      <w:r w:rsidRPr="00BF1C97">
        <w:rPr>
          <w:color w:val="000000"/>
          <w:sz w:val="28"/>
          <w:szCs w:val="28"/>
          <w:lang w:eastAsia="ru-RU"/>
        </w:rPr>
        <w:t>несовершеннолетним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F1C97">
        <w:rPr>
          <w:color w:val="000000"/>
          <w:sz w:val="28"/>
          <w:szCs w:val="28"/>
          <w:lang w:eastAsia="ru-RU"/>
        </w:rPr>
        <w:t xml:space="preserve"> в возрасте до 18</w:t>
      </w:r>
      <w:r w:rsidRPr="00BF1C97">
        <w:rPr>
          <w:sz w:val="28"/>
          <w:szCs w:val="28"/>
          <w:lang w:eastAsia="ru-RU"/>
        </w:rPr>
        <w:t> лет</w:t>
      </w:r>
      <w:r>
        <w:rPr>
          <w:sz w:val="28"/>
          <w:szCs w:val="28"/>
          <w:lang w:eastAsia="ru-RU"/>
        </w:rPr>
        <w:t>;</w:t>
      </w:r>
      <w:r w:rsidRPr="00BF1C97">
        <w:rPr>
          <w:sz w:val="28"/>
          <w:szCs w:val="28"/>
          <w:lang w:eastAsia="ru-RU"/>
        </w:rPr>
        <w:t xml:space="preserve"> предотвращени</w:t>
      </w:r>
      <w:r>
        <w:rPr>
          <w:sz w:val="28"/>
          <w:szCs w:val="28"/>
          <w:lang w:eastAsia="ru-RU"/>
        </w:rPr>
        <w:t>я</w:t>
      </w:r>
      <w:r w:rsidRPr="00BF1C97">
        <w:rPr>
          <w:sz w:val="28"/>
          <w:szCs w:val="28"/>
          <w:lang w:eastAsia="ru-RU"/>
        </w:rPr>
        <w:t xml:space="preserve"> доступа несовершеннолетних к табачным изделиям и к схожей продукции;</w:t>
      </w:r>
      <w:proofErr w:type="gramEnd"/>
      <w:r w:rsidRPr="00BF1C97">
        <w:rPr>
          <w:sz w:val="28"/>
          <w:szCs w:val="28"/>
          <w:lang w:eastAsia="ru-RU"/>
        </w:rPr>
        <w:t xml:space="preserve"> </w:t>
      </w:r>
      <w:proofErr w:type="gramStart"/>
      <w:r w:rsidRPr="00BF1C97">
        <w:rPr>
          <w:sz w:val="28"/>
          <w:szCs w:val="28"/>
          <w:lang w:eastAsia="ru-RU"/>
        </w:rPr>
        <w:t>запрет</w:t>
      </w:r>
      <w:r>
        <w:rPr>
          <w:sz w:val="28"/>
          <w:szCs w:val="28"/>
          <w:lang w:eastAsia="ru-RU"/>
        </w:rPr>
        <w:t>а</w:t>
      </w:r>
      <w:r w:rsidRPr="00BF1C97">
        <w:rPr>
          <w:sz w:val="28"/>
          <w:szCs w:val="28"/>
          <w:lang w:eastAsia="ru-RU"/>
        </w:rPr>
        <w:t xml:space="preserve"> рекламы и продвижения табачных изделий, </w:t>
      </w:r>
      <w:r>
        <w:rPr>
          <w:sz w:val="28"/>
          <w:szCs w:val="28"/>
          <w:lang w:eastAsia="ru-RU"/>
        </w:rPr>
        <w:t>в том числе</w:t>
      </w:r>
      <w:r w:rsidRPr="00BF1C97">
        <w:rPr>
          <w:sz w:val="28"/>
          <w:szCs w:val="28"/>
          <w:lang w:eastAsia="ru-RU"/>
        </w:rPr>
        <w:t xml:space="preserve"> посредством спонсорства; запрет</w:t>
      </w:r>
      <w:r>
        <w:rPr>
          <w:sz w:val="28"/>
          <w:szCs w:val="28"/>
          <w:lang w:eastAsia="ru-RU"/>
        </w:rPr>
        <w:t>а</w:t>
      </w:r>
      <w:r w:rsidRPr="00BF1C97">
        <w:rPr>
          <w:sz w:val="28"/>
          <w:szCs w:val="28"/>
          <w:lang w:eastAsia="ru-RU"/>
        </w:rPr>
        <w:t xml:space="preserve"> партнерства с табачной индустрией и поддержки табачной индустрии; запрет</w:t>
      </w:r>
      <w:r>
        <w:rPr>
          <w:sz w:val="28"/>
          <w:szCs w:val="28"/>
          <w:lang w:eastAsia="ru-RU"/>
        </w:rPr>
        <w:t>а</w:t>
      </w:r>
      <w:r w:rsidRPr="00BF1C97">
        <w:rPr>
          <w:sz w:val="28"/>
          <w:szCs w:val="28"/>
          <w:lang w:eastAsia="ru-RU"/>
        </w:rPr>
        <w:t xml:space="preserve"> добровольных вкладов со стороны табачной индустрии; предотвращени</w:t>
      </w:r>
      <w:r>
        <w:rPr>
          <w:sz w:val="28"/>
          <w:szCs w:val="28"/>
          <w:lang w:eastAsia="ru-RU"/>
        </w:rPr>
        <w:t>я</w:t>
      </w:r>
      <w:r w:rsidRPr="00BF1C97">
        <w:rPr>
          <w:sz w:val="28"/>
          <w:szCs w:val="28"/>
          <w:lang w:eastAsia="ru-RU"/>
        </w:rPr>
        <w:t xml:space="preserve"> и разрешени</w:t>
      </w:r>
      <w:r>
        <w:rPr>
          <w:sz w:val="28"/>
          <w:szCs w:val="28"/>
          <w:lang w:eastAsia="ru-RU"/>
        </w:rPr>
        <w:t>я</w:t>
      </w:r>
      <w:r w:rsidRPr="00BF1C97">
        <w:rPr>
          <w:sz w:val="28"/>
          <w:szCs w:val="28"/>
          <w:lang w:eastAsia="ru-RU"/>
        </w:rPr>
        <w:t xml:space="preserve"> конфликт</w:t>
      </w:r>
      <w:r>
        <w:rPr>
          <w:sz w:val="28"/>
          <w:szCs w:val="28"/>
          <w:lang w:eastAsia="ru-RU"/>
        </w:rPr>
        <w:t>а</w:t>
      </w:r>
      <w:r w:rsidRPr="00BF1C97">
        <w:rPr>
          <w:sz w:val="28"/>
          <w:szCs w:val="28"/>
          <w:lang w:eastAsia="ru-RU"/>
        </w:rPr>
        <w:t xml:space="preserve"> интересов; повышени</w:t>
      </w:r>
      <w:r>
        <w:rPr>
          <w:sz w:val="28"/>
          <w:szCs w:val="28"/>
          <w:lang w:eastAsia="ru-RU"/>
        </w:rPr>
        <w:t>я уровня</w:t>
      </w:r>
      <w:r w:rsidRPr="00BF1C9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осведомле</w:t>
      </w:r>
      <w:r w:rsidRPr="00BF1C97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ия</w:t>
      </w:r>
      <w:r w:rsidRPr="00BF1C97">
        <w:rPr>
          <w:sz w:val="28"/>
          <w:szCs w:val="28"/>
          <w:lang w:eastAsia="ru-RU"/>
        </w:rPr>
        <w:t xml:space="preserve"> и просвещени</w:t>
      </w:r>
      <w:r>
        <w:rPr>
          <w:sz w:val="28"/>
          <w:szCs w:val="28"/>
          <w:lang w:eastAsia="ru-RU"/>
        </w:rPr>
        <w:t>я</w:t>
      </w:r>
      <w:r w:rsidRPr="00BF1C97">
        <w:rPr>
          <w:sz w:val="28"/>
          <w:szCs w:val="28"/>
          <w:lang w:eastAsia="ru-RU"/>
        </w:rPr>
        <w:t xml:space="preserve"> общественности; мер</w:t>
      </w:r>
      <w:r>
        <w:rPr>
          <w:sz w:val="28"/>
          <w:szCs w:val="28"/>
          <w:lang w:eastAsia="ru-RU"/>
        </w:rPr>
        <w:t xml:space="preserve"> </w:t>
      </w:r>
      <w:r w:rsidRPr="00BF1C97">
        <w:rPr>
          <w:sz w:val="28"/>
          <w:szCs w:val="28"/>
          <w:lang w:eastAsia="ru-RU"/>
        </w:rPr>
        <w:t xml:space="preserve"> по снижению табачной зависимости и стимулировани</w:t>
      </w:r>
      <w:r>
        <w:rPr>
          <w:sz w:val="28"/>
          <w:szCs w:val="28"/>
          <w:lang w:eastAsia="ru-RU"/>
        </w:rPr>
        <w:t>ю</w:t>
      </w:r>
      <w:r w:rsidRPr="00BF1C97">
        <w:rPr>
          <w:sz w:val="28"/>
          <w:szCs w:val="28"/>
          <w:lang w:eastAsia="ru-RU"/>
        </w:rPr>
        <w:t xml:space="preserve"> отказа от курения; лицензировани</w:t>
      </w:r>
      <w:r>
        <w:rPr>
          <w:sz w:val="28"/>
          <w:szCs w:val="28"/>
          <w:lang w:eastAsia="ru-RU"/>
        </w:rPr>
        <w:t>я</w:t>
      </w:r>
      <w:r w:rsidRPr="00BF1C97">
        <w:rPr>
          <w:sz w:val="28"/>
          <w:szCs w:val="28"/>
          <w:lang w:eastAsia="ru-RU"/>
        </w:rPr>
        <w:t xml:space="preserve"> деятельности в табачной индустрии;</w:t>
      </w:r>
      <w:proofErr w:type="gramEnd"/>
      <w:r w:rsidRPr="00BF1C97">
        <w:rPr>
          <w:sz w:val="28"/>
          <w:szCs w:val="28"/>
          <w:lang w:eastAsia="ru-RU"/>
        </w:rPr>
        <w:t xml:space="preserve"> отзыв</w:t>
      </w:r>
      <w:r>
        <w:rPr>
          <w:sz w:val="28"/>
          <w:szCs w:val="28"/>
          <w:lang w:eastAsia="ru-RU"/>
        </w:rPr>
        <w:t>а</w:t>
      </w:r>
      <w:r w:rsidRPr="00BF1C97">
        <w:rPr>
          <w:sz w:val="28"/>
          <w:szCs w:val="28"/>
          <w:lang w:eastAsia="ru-RU"/>
        </w:rPr>
        <w:t xml:space="preserve"> лицензии; надзор</w:t>
      </w:r>
      <w:r>
        <w:rPr>
          <w:sz w:val="28"/>
          <w:szCs w:val="28"/>
          <w:lang w:eastAsia="ru-RU"/>
        </w:rPr>
        <w:t>а</w:t>
      </w:r>
      <w:r w:rsidRPr="00BF1C97">
        <w:rPr>
          <w:sz w:val="28"/>
          <w:szCs w:val="28"/>
          <w:lang w:eastAsia="ru-RU"/>
        </w:rPr>
        <w:t xml:space="preserve"> за потреблением табачных изделий и воздействием табачного дыма; </w:t>
      </w:r>
      <w:proofErr w:type="spellStart"/>
      <w:r w:rsidRPr="00BF1C97">
        <w:rPr>
          <w:sz w:val="28"/>
          <w:szCs w:val="28"/>
          <w:lang w:eastAsia="ru-RU"/>
        </w:rPr>
        <w:t>межсекторально</w:t>
      </w:r>
      <w:r>
        <w:rPr>
          <w:sz w:val="28"/>
          <w:szCs w:val="28"/>
          <w:lang w:eastAsia="ru-RU"/>
        </w:rPr>
        <w:t>го</w:t>
      </w:r>
      <w:proofErr w:type="spellEnd"/>
      <w:r w:rsidRPr="00BF1C97">
        <w:rPr>
          <w:sz w:val="28"/>
          <w:szCs w:val="28"/>
          <w:lang w:eastAsia="ru-RU"/>
        </w:rPr>
        <w:t xml:space="preserve"> сотрудничеств</w:t>
      </w:r>
      <w:r>
        <w:rPr>
          <w:sz w:val="28"/>
          <w:szCs w:val="28"/>
          <w:lang w:eastAsia="ru-RU"/>
        </w:rPr>
        <w:t>а</w:t>
      </w:r>
      <w:r w:rsidRPr="00BF1C97">
        <w:rPr>
          <w:sz w:val="28"/>
          <w:szCs w:val="28"/>
          <w:lang w:eastAsia="ru-RU"/>
        </w:rPr>
        <w:t>; ответственност</w:t>
      </w:r>
      <w:r>
        <w:rPr>
          <w:sz w:val="28"/>
          <w:szCs w:val="28"/>
          <w:lang w:eastAsia="ru-RU"/>
        </w:rPr>
        <w:t>и</w:t>
      </w:r>
      <w:r w:rsidRPr="00BF1C97">
        <w:rPr>
          <w:sz w:val="28"/>
          <w:szCs w:val="28"/>
          <w:lang w:eastAsia="ru-RU"/>
        </w:rPr>
        <w:t xml:space="preserve"> за нарушение настоящего закона</w:t>
      </w:r>
      <w:r w:rsidRPr="00BF1C97">
        <w:rPr>
          <w:color w:val="000000"/>
          <w:sz w:val="28"/>
          <w:szCs w:val="28"/>
          <w:lang w:eastAsia="ru-RU"/>
        </w:rPr>
        <w:t xml:space="preserve">. </w:t>
      </w:r>
    </w:p>
    <w:p w:rsidR="008C77D6" w:rsidRPr="00BF1C97" w:rsidRDefault="008C77D6" w:rsidP="008C77D6">
      <w:pPr>
        <w:shd w:val="clear" w:color="auto" w:fill="FFFFFF"/>
        <w:textAlignment w:val="baseline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 этом</w:t>
      </w:r>
      <w:proofErr w:type="gramStart"/>
      <w:r w:rsidRPr="00BF1C97">
        <w:rPr>
          <w:color w:val="000000"/>
          <w:sz w:val="28"/>
          <w:szCs w:val="28"/>
          <w:lang w:eastAsia="ru-RU"/>
        </w:rPr>
        <w:t>,</w:t>
      </w:r>
      <w:proofErr w:type="gramEnd"/>
      <w:r w:rsidRPr="00BF1C97">
        <w:rPr>
          <w:color w:val="000000"/>
          <w:sz w:val="28"/>
          <w:szCs w:val="28"/>
          <w:lang w:eastAsia="ru-RU"/>
        </w:rPr>
        <w:t xml:space="preserve"> недавн</w:t>
      </w:r>
      <w:r>
        <w:rPr>
          <w:color w:val="000000"/>
          <w:sz w:val="28"/>
          <w:szCs w:val="28"/>
          <w:lang w:eastAsia="ru-RU"/>
        </w:rPr>
        <w:t>о</w:t>
      </w:r>
      <w:r w:rsidRPr="00BF1C97">
        <w:rPr>
          <w:sz w:val="24"/>
          <w:szCs w:val="24"/>
          <w:lang w:eastAsia="ru-RU"/>
        </w:rPr>
        <w:t xml:space="preserve"> </w:t>
      </w:r>
      <w:r w:rsidRPr="00BF1C97">
        <w:rPr>
          <w:color w:val="000000"/>
          <w:sz w:val="28"/>
          <w:szCs w:val="28"/>
          <w:lang w:eastAsia="ru-RU"/>
        </w:rPr>
        <w:t xml:space="preserve">проведенные исследования продемонстрировали необходимость </w:t>
      </w:r>
      <w:r>
        <w:rPr>
          <w:color w:val="000000"/>
          <w:sz w:val="28"/>
          <w:szCs w:val="28"/>
          <w:lang w:eastAsia="ru-RU"/>
        </w:rPr>
        <w:t xml:space="preserve">проведения в </w:t>
      </w:r>
      <w:r w:rsidRPr="00BF1C97">
        <w:rPr>
          <w:color w:val="000000"/>
          <w:sz w:val="28"/>
          <w:szCs w:val="28"/>
          <w:lang w:eastAsia="ru-RU"/>
        </w:rPr>
        <w:t>дальнейш</w:t>
      </w:r>
      <w:r>
        <w:rPr>
          <w:color w:val="000000"/>
          <w:sz w:val="28"/>
          <w:szCs w:val="28"/>
          <w:lang w:eastAsia="ru-RU"/>
        </w:rPr>
        <w:t>ем</w:t>
      </w:r>
      <w:r w:rsidRPr="00BF1C97">
        <w:rPr>
          <w:color w:val="000000"/>
          <w:sz w:val="28"/>
          <w:szCs w:val="28"/>
          <w:lang w:eastAsia="ru-RU"/>
        </w:rPr>
        <w:t xml:space="preserve"> государственных политик и действий, значительно</w:t>
      </w:r>
      <w:r>
        <w:rPr>
          <w:color w:val="000000"/>
          <w:sz w:val="28"/>
          <w:szCs w:val="28"/>
          <w:lang w:eastAsia="ru-RU"/>
        </w:rPr>
        <w:t xml:space="preserve"> снижающих</w:t>
      </w:r>
      <w:r w:rsidRPr="00BF1C97">
        <w:rPr>
          <w:color w:val="000000"/>
          <w:sz w:val="28"/>
          <w:szCs w:val="28"/>
          <w:lang w:eastAsia="ru-RU"/>
        </w:rPr>
        <w:t xml:space="preserve"> распространенность потребления </w:t>
      </w:r>
      <w:r w:rsidRPr="00BF1C97">
        <w:rPr>
          <w:color w:val="000000"/>
          <w:sz w:val="28"/>
          <w:szCs w:val="28"/>
          <w:lang w:eastAsia="ru-RU"/>
        </w:rPr>
        <w:lastRenderedPageBreak/>
        <w:t>табака и пассивного курения, а также факт наличия определенных сложностей по внедрению существующей правовой базы и то, что она не полностью гармонизирована с РККТ и европейским законодательством</w:t>
      </w:r>
      <w:r w:rsidRPr="00BF1C97">
        <w:rPr>
          <w:sz w:val="28"/>
          <w:szCs w:val="28"/>
          <w:lang w:eastAsia="ru-RU"/>
        </w:rPr>
        <w:t>.</w:t>
      </w:r>
    </w:p>
    <w:p w:rsidR="008C77D6" w:rsidRPr="00E55606" w:rsidRDefault="008C77D6" w:rsidP="008C77D6">
      <w:pPr>
        <w:rPr>
          <w:sz w:val="28"/>
          <w:szCs w:val="28"/>
        </w:rPr>
      </w:pPr>
    </w:p>
    <w:p w:rsidR="008C77D6" w:rsidRPr="00BF1C97" w:rsidRDefault="008C77D6" w:rsidP="008C77D6">
      <w:pPr>
        <w:rPr>
          <w:color w:val="000000"/>
          <w:sz w:val="28"/>
          <w:szCs w:val="28"/>
        </w:rPr>
      </w:pPr>
      <w:r w:rsidRPr="00E636AC">
        <w:rPr>
          <w:b/>
          <w:sz w:val="28"/>
          <w:szCs w:val="28"/>
        </w:rPr>
        <w:t>10.</w:t>
      </w:r>
      <w:r w:rsidRPr="00BF1C97">
        <w:rPr>
          <w:sz w:val="28"/>
          <w:szCs w:val="28"/>
        </w:rPr>
        <w:t xml:space="preserve"> В Республике Молдова еще не созданы в полной мере необходимые усл</w:t>
      </w:r>
      <w:r>
        <w:rPr>
          <w:sz w:val="28"/>
          <w:szCs w:val="28"/>
        </w:rPr>
        <w:t>овия для</w:t>
      </w:r>
      <w:r w:rsidRPr="00BF1C9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BF1C97">
        <w:rPr>
          <w:sz w:val="28"/>
          <w:szCs w:val="28"/>
        </w:rPr>
        <w:t xml:space="preserve"> консультационных услуг и поддержк</w:t>
      </w:r>
      <w:r>
        <w:rPr>
          <w:sz w:val="28"/>
          <w:szCs w:val="28"/>
        </w:rPr>
        <w:t>и</w:t>
      </w:r>
      <w:r w:rsidRPr="00BF1C97">
        <w:rPr>
          <w:sz w:val="28"/>
          <w:szCs w:val="28"/>
        </w:rPr>
        <w:t xml:space="preserve"> людей, желающих бросить курить, лечени</w:t>
      </w:r>
      <w:r>
        <w:rPr>
          <w:sz w:val="28"/>
          <w:szCs w:val="28"/>
        </w:rPr>
        <w:t>я</w:t>
      </w:r>
      <w:r w:rsidRPr="00BF1C97">
        <w:rPr>
          <w:sz w:val="28"/>
          <w:szCs w:val="28"/>
        </w:rPr>
        <w:t xml:space="preserve"> табачной зависимости и применени</w:t>
      </w:r>
      <w:r>
        <w:rPr>
          <w:sz w:val="28"/>
          <w:szCs w:val="28"/>
        </w:rPr>
        <w:t>я</w:t>
      </w:r>
      <w:r w:rsidRPr="00BF1C97">
        <w:rPr>
          <w:sz w:val="28"/>
          <w:szCs w:val="28"/>
        </w:rPr>
        <w:t xml:space="preserve"> законодательства, устанавливающего бесплатное предоставление эфирного времени на радио и телевидении для </w:t>
      </w:r>
      <w:r>
        <w:rPr>
          <w:sz w:val="28"/>
          <w:szCs w:val="28"/>
        </w:rPr>
        <w:t>информирова</w:t>
      </w:r>
      <w:r w:rsidRPr="00BF1C97">
        <w:rPr>
          <w:sz w:val="28"/>
          <w:szCs w:val="28"/>
        </w:rPr>
        <w:t xml:space="preserve">ния обо всех опасностях, </w:t>
      </w:r>
      <w:r>
        <w:rPr>
          <w:sz w:val="28"/>
          <w:szCs w:val="28"/>
        </w:rPr>
        <w:t>обусловленных</w:t>
      </w:r>
      <w:r w:rsidRPr="00BF1C97">
        <w:rPr>
          <w:sz w:val="28"/>
          <w:szCs w:val="28"/>
        </w:rPr>
        <w:t xml:space="preserve"> потреблением табака, и важности контроля над табаком</w:t>
      </w:r>
      <w:r w:rsidRPr="00BF1C97">
        <w:rPr>
          <w:color w:val="000000"/>
          <w:sz w:val="28"/>
          <w:szCs w:val="28"/>
        </w:rPr>
        <w:t>. Кроме того, недостаточный мониторинг потребления табака и содействие распространению курения также являются следствием неэффективного взаимодействия между властями и агентствами, участвующими в осуществлении комплексных мер по контролю над табаком. Является не</w:t>
      </w:r>
      <w:r>
        <w:rPr>
          <w:color w:val="000000"/>
          <w:sz w:val="28"/>
          <w:szCs w:val="28"/>
        </w:rPr>
        <w:t>достаточ</w:t>
      </w:r>
      <w:r w:rsidRPr="00BF1C97">
        <w:rPr>
          <w:color w:val="000000"/>
          <w:sz w:val="28"/>
          <w:szCs w:val="28"/>
        </w:rPr>
        <w:t xml:space="preserve">ным сотрудничество между </w:t>
      </w:r>
      <w:r>
        <w:rPr>
          <w:color w:val="000000"/>
          <w:sz w:val="28"/>
          <w:szCs w:val="28"/>
        </w:rPr>
        <w:t xml:space="preserve">учреждениями государства </w:t>
      </w:r>
      <w:r w:rsidRPr="00BF1C97">
        <w:rPr>
          <w:color w:val="000000"/>
          <w:sz w:val="28"/>
          <w:szCs w:val="28"/>
        </w:rPr>
        <w:t>и неправительственными организациями в области контроля над табаком.</w:t>
      </w:r>
    </w:p>
    <w:p w:rsidR="008C77D6" w:rsidRPr="00E55606" w:rsidRDefault="008C77D6" w:rsidP="008C77D6">
      <w:pPr>
        <w:rPr>
          <w:color w:val="000000"/>
          <w:sz w:val="28"/>
          <w:szCs w:val="28"/>
        </w:rPr>
      </w:pPr>
    </w:p>
    <w:p w:rsidR="008C77D6" w:rsidRPr="00BF1C97" w:rsidRDefault="008C77D6" w:rsidP="008C77D6">
      <w:pPr>
        <w:rPr>
          <w:color w:val="000000"/>
          <w:sz w:val="28"/>
          <w:szCs w:val="28"/>
        </w:rPr>
      </w:pPr>
      <w:r w:rsidRPr="00E636AC">
        <w:rPr>
          <w:b/>
          <w:color w:val="000000"/>
          <w:sz w:val="28"/>
          <w:szCs w:val="28"/>
        </w:rPr>
        <w:t>11.</w:t>
      </w:r>
      <w:r w:rsidRPr="00BF1C97">
        <w:rPr>
          <w:color w:val="000000"/>
          <w:sz w:val="28"/>
          <w:szCs w:val="28"/>
        </w:rPr>
        <w:t xml:space="preserve"> Население </w:t>
      </w:r>
      <w:r>
        <w:rPr>
          <w:color w:val="000000"/>
          <w:sz w:val="28"/>
          <w:szCs w:val="28"/>
        </w:rPr>
        <w:t xml:space="preserve">еще </w:t>
      </w:r>
      <w:r w:rsidRPr="00BF1C97">
        <w:rPr>
          <w:color w:val="000000"/>
          <w:sz w:val="28"/>
          <w:szCs w:val="28"/>
        </w:rPr>
        <w:t>недостаточно информировано о вреде курения, о его последствиях для здоровья и мерах защиты.</w:t>
      </w:r>
    </w:p>
    <w:p w:rsidR="008C77D6" w:rsidRPr="00E55606" w:rsidRDefault="008C77D6" w:rsidP="008C77D6">
      <w:pPr>
        <w:rPr>
          <w:b/>
          <w:color w:val="000000"/>
          <w:sz w:val="28"/>
          <w:szCs w:val="28"/>
        </w:rPr>
      </w:pPr>
    </w:p>
    <w:p w:rsidR="008C77D6" w:rsidRPr="00BF1C97" w:rsidRDefault="008C77D6" w:rsidP="008C77D6">
      <w:pPr>
        <w:rPr>
          <w:color w:val="000000"/>
          <w:sz w:val="28"/>
          <w:szCs w:val="28"/>
        </w:rPr>
      </w:pPr>
      <w:r w:rsidRPr="00E636AC">
        <w:rPr>
          <w:b/>
          <w:color w:val="000000"/>
          <w:sz w:val="28"/>
          <w:szCs w:val="28"/>
        </w:rPr>
        <w:t>12.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Легкий </w:t>
      </w:r>
      <w:r w:rsidRPr="00BF1C97">
        <w:rPr>
          <w:color w:val="000000"/>
          <w:sz w:val="28"/>
          <w:szCs w:val="28"/>
        </w:rPr>
        <w:t xml:space="preserve"> доступ</w:t>
      </w:r>
      <w:r>
        <w:rPr>
          <w:color w:val="000000"/>
          <w:sz w:val="28"/>
          <w:szCs w:val="28"/>
        </w:rPr>
        <w:t xml:space="preserve"> к</w:t>
      </w:r>
      <w:r w:rsidRPr="00BF1C97">
        <w:rPr>
          <w:color w:val="000000"/>
          <w:sz w:val="28"/>
          <w:szCs w:val="28"/>
        </w:rPr>
        <w:t xml:space="preserve"> табачны</w:t>
      </w:r>
      <w:r>
        <w:rPr>
          <w:color w:val="000000"/>
          <w:sz w:val="28"/>
          <w:szCs w:val="28"/>
        </w:rPr>
        <w:t>м</w:t>
      </w:r>
      <w:r w:rsidRPr="00BF1C97">
        <w:rPr>
          <w:color w:val="000000"/>
          <w:sz w:val="28"/>
          <w:szCs w:val="28"/>
        </w:rPr>
        <w:t xml:space="preserve"> издели</w:t>
      </w:r>
      <w:r>
        <w:rPr>
          <w:color w:val="000000"/>
          <w:sz w:val="28"/>
          <w:szCs w:val="28"/>
        </w:rPr>
        <w:t>ям</w:t>
      </w:r>
      <w:r w:rsidRPr="00BF1C97">
        <w:rPr>
          <w:color w:val="000000"/>
          <w:sz w:val="28"/>
          <w:szCs w:val="28"/>
        </w:rPr>
        <w:t xml:space="preserve"> для всех групп населения акцентирует тот факт, что в Республике Молдова действующие налоги и цены на табачные изделия </w:t>
      </w:r>
      <w:r>
        <w:rPr>
          <w:color w:val="000000"/>
          <w:sz w:val="28"/>
          <w:szCs w:val="28"/>
        </w:rPr>
        <w:t xml:space="preserve">не </w:t>
      </w:r>
      <w:r w:rsidRPr="00BF1C97">
        <w:rPr>
          <w:color w:val="000000"/>
          <w:sz w:val="28"/>
          <w:szCs w:val="28"/>
        </w:rPr>
        <w:t>содействуют отказу и/или значительному снижению потребления табака. Также недостаточно внедрялись меры по снижению уровня потребления табака населением страны, в частности среди молодежи, женщин и категорий населения со средним и ниже среднего уровнем доходов, в том числе путем широкого введения запретов на рекламу и пропаганд</w:t>
      </w:r>
      <w:r>
        <w:rPr>
          <w:color w:val="000000"/>
          <w:sz w:val="28"/>
          <w:szCs w:val="28"/>
        </w:rPr>
        <w:t>у,</w:t>
      </w:r>
      <w:r w:rsidRPr="00BF1C97">
        <w:rPr>
          <w:color w:val="000000"/>
          <w:sz w:val="28"/>
          <w:szCs w:val="28"/>
        </w:rPr>
        <w:t xml:space="preserve"> в соответствии с законодательством</w:t>
      </w:r>
      <w:r>
        <w:rPr>
          <w:color w:val="000000"/>
          <w:sz w:val="28"/>
          <w:szCs w:val="28"/>
        </w:rPr>
        <w:t xml:space="preserve"> Е</w:t>
      </w:r>
      <w:r w:rsidRPr="00BF1C97">
        <w:rPr>
          <w:color w:val="000000"/>
          <w:sz w:val="28"/>
          <w:szCs w:val="28"/>
        </w:rPr>
        <w:t>вропейск</w:t>
      </w:r>
      <w:r>
        <w:rPr>
          <w:color w:val="000000"/>
          <w:sz w:val="28"/>
          <w:szCs w:val="28"/>
        </w:rPr>
        <w:t xml:space="preserve">ого союза </w:t>
      </w:r>
      <w:r w:rsidRPr="00BF1C97">
        <w:rPr>
          <w:color w:val="000000"/>
          <w:sz w:val="28"/>
          <w:szCs w:val="28"/>
        </w:rPr>
        <w:t xml:space="preserve"> и рекомендациями РККТ.</w:t>
      </w:r>
    </w:p>
    <w:p w:rsidR="008C77D6" w:rsidRPr="00E55606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</w:p>
    <w:p w:rsidR="008C77D6" w:rsidRPr="00E636AC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E636AC">
        <w:rPr>
          <w:b/>
          <w:color w:val="000000"/>
          <w:sz w:val="28"/>
          <w:szCs w:val="28"/>
        </w:rPr>
        <w:t>13.</w:t>
      </w:r>
      <w:r w:rsidRPr="00BF1C97">
        <w:rPr>
          <w:color w:val="000000"/>
          <w:sz w:val="28"/>
          <w:szCs w:val="28"/>
        </w:rPr>
        <w:t xml:space="preserve"> Контроль над табаком</w:t>
      </w:r>
      <w:r>
        <w:rPr>
          <w:color w:val="000000"/>
          <w:sz w:val="28"/>
          <w:szCs w:val="28"/>
        </w:rPr>
        <w:t>, за исключением частичного  участия некоторых органов публичной власти,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ориентированных на поддержку экономической деятельности, в настоящее время</w:t>
      </w:r>
      <w:r w:rsidRPr="00BF1C97">
        <w:rPr>
          <w:color w:val="000000"/>
          <w:sz w:val="28"/>
          <w:szCs w:val="28"/>
        </w:rPr>
        <w:t xml:space="preserve"> </w:t>
      </w:r>
      <w:r w:rsidRPr="00C56C32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стал </w:t>
      </w:r>
      <w:proofErr w:type="spellStart"/>
      <w:r w:rsidRPr="00BF1C97">
        <w:rPr>
          <w:color w:val="000000"/>
          <w:sz w:val="28"/>
          <w:szCs w:val="28"/>
        </w:rPr>
        <w:t>межсекторальной</w:t>
      </w:r>
      <w:proofErr w:type="spellEnd"/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деятельностью по охране  </w:t>
      </w:r>
      <w:r w:rsidRPr="00BF1C97">
        <w:rPr>
          <w:color w:val="000000"/>
          <w:sz w:val="28"/>
          <w:szCs w:val="28"/>
        </w:rPr>
        <w:t>общественно</w:t>
      </w:r>
      <w:r>
        <w:rPr>
          <w:color w:val="000000"/>
          <w:sz w:val="28"/>
          <w:szCs w:val="28"/>
        </w:rPr>
        <w:t>го</w:t>
      </w:r>
      <w:r w:rsidRPr="00BF1C97">
        <w:rPr>
          <w:color w:val="000000"/>
          <w:sz w:val="28"/>
          <w:szCs w:val="28"/>
        </w:rPr>
        <w:t xml:space="preserve"> здоровь</w:t>
      </w:r>
      <w:r>
        <w:rPr>
          <w:color w:val="000000"/>
          <w:sz w:val="28"/>
          <w:szCs w:val="28"/>
        </w:rPr>
        <w:t>я</w:t>
      </w:r>
      <w:r w:rsidRPr="00BF1C9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обеспечивающей </w:t>
      </w:r>
      <w:r w:rsidRPr="00BF1C97">
        <w:rPr>
          <w:color w:val="000000"/>
          <w:sz w:val="28"/>
          <w:szCs w:val="28"/>
        </w:rPr>
        <w:t xml:space="preserve"> меры </w:t>
      </w:r>
      <w:r>
        <w:rPr>
          <w:color w:val="000000"/>
          <w:sz w:val="28"/>
          <w:szCs w:val="28"/>
        </w:rPr>
        <w:t xml:space="preserve">по </w:t>
      </w:r>
      <w:r w:rsidRPr="00BF1C97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ю</w:t>
      </w:r>
      <w:r w:rsidRPr="00BF1C9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ряде целевых </w:t>
      </w:r>
      <w:r w:rsidRPr="00BF1C97">
        <w:rPr>
          <w:color w:val="000000"/>
          <w:sz w:val="28"/>
          <w:szCs w:val="28"/>
        </w:rPr>
        <w:t xml:space="preserve"> групп, </w:t>
      </w:r>
      <w:r>
        <w:rPr>
          <w:color w:val="000000"/>
          <w:sz w:val="28"/>
          <w:szCs w:val="28"/>
        </w:rPr>
        <w:t xml:space="preserve">таких </w:t>
      </w:r>
      <w:r w:rsidRPr="00BF1C97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 xml:space="preserve">злостные </w:t>
      </w:r>
      <w:r w:rsidRPr="00BF1C97">
        <w:rPr>
          <w:color w:val="000000"/>
          <w:sz w:val="28"/>
          <w:szCs w:val="28"/>
        </w:rPr>
        <w:t>курильщики</w:t>
      </w:r>
      <w:r>
        <w:rPr>
          <w:color w:val="000000"/>
          <w:sz w:val="28"/>
          <w:szCs w:val="28"/>
        </w:rPr>
        <w:t>,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лица</w:t>
      </w:r>
      <w:r w:rsidRPr="00BF1C97">
        <w:rPr>
          <w:color w:val="000000"/>
          <w:sz w:val="28"/>
          <w:szCs w:val="28"/>
        </w:rPr>
        <w:t>, подвергающи</w:t>
      </w:r>
      <w:r>
        <w:rPr>
          <w:color w:val="000000"/>
          <w:sz w:val="28"/>
          <w:szCs w:val="28"/>
        </w:rPr>
        <w:t>е</w:t>
      </w:r>
      <w:r w:rsidRPr="00BF1C97">
        <w:rPr>
          <w:color w:val="000000"/>
          <w:sz w:val="28"/>
          <w:szCs w:val="28"/>
        </w:rPr>
        <w:t>ся риску начать курить или стать постоянными курильщиками</w:t>
      </w:r>
      <w:r>
        <w:rPr>
          <w:color w:val="000000"/>
          <w:sz w:val="28"/>
          <w:szCs w:val="28"/>
        </w:rPr>
        <w:t>;</w:t>
      </w:r>
      <w:r w:rsidRPr="00BF1C97">
        <w:rPr>
          <w:color w:val="000000"/>
          <w:sz w:val="28"/>
          <w:szCs w:val="28"/>
        </w:rPr>
        <w:t xml:space="preserve"> </w:t>
      </w:r>
      <w:proofErr w:type="gramStart"/>
      <w:r w:rsidRPr="00806FE2">
        <w:rPr>
          <w:color w:val="000000"/>
          <w:sz w:val="28"/>
          <w:szCs w:val="28"/>
        </w:rPr>
        <w:t>подготовка специалистов, предоставляющих поддержку и консультации курильщикам, лицам, не курящим на данный момент или подвергающимся воздействию табачного дыма; установление лиц  и учреждений, ответственных за внедрение законодательных мер по контролю над табаком на уровне сообщества; органы власти и агентства, имеющие опыт в освещении проблем в сфере контроля над табаком, которые могли бы помочь в разработке программ.</w:t>
      </w:r>
      <w:proofErr w:type="gramEnd"/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Вместе с тем</w:t>
      </w:r>
      <w:r w:rsidRPr="00BF1C97">
        <w:rPr>
          <w:color w:val="000000"/>
          <w:sz w:val="28"/>
          <w:szCs w:val="28"/>
        </w:rPr>
        <w:t>, не</w:t>
      </w:r>
      <w:r>
        <w:rPr>
          <w:color w:val="000000"/>
          <w:sz w:val="28"/>
          <w:szCs w:val="28"/>
        </w:rPr>
        <w:t xml:space="preserve">хватка </w:t>
      </w:r>
      <w:r w:rsidRPr="00BF1C97">
        <w:rPr>
          <w:color w:val="000000"/>
          <w:sz w:val="28"/>
          <w:szCs w:val="28"/>
        </w:rPr>
        <w:t xml:space="preserve">государственных политик и мер, способствующих снижению уровня потребления табака и воздействия табачного дыма, а также несовершенство существующей правовой базы содействуют сохранению негативной тенденции курения табака среди населения, особенно среди молодежи, женщин и </w:t>
      </w:r>
      <w:r w:rsidRPr="003211FC"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,</w:t>
      </w:r>
      <w:r w:rsidRPr="00BF1C97">
        <w:rPr>
          <w:color w:val="000000"/>
          <w:sz w:val="28"/>
          <w:szCs w:val="28"/>
        </w:rPr>
        <w:t xml:space="preserve"> уязвимых с соци</w:t>
      </w:r>
      <w:r>
        <w:rPr>
          <w:color w:val="000000"/>
          <w:sz w:val="28"/>
          <w:szCs w:val="28"/>
        </w:rPr>
        <w:t>ально</w:t>
      </w:r>
      <w:r w:rsidRPr="00BF1C97">
        <w:rPr>
          <w:color w:val="000000"/>
          <w:sz w:val="28"/>
          <w:szCs w:val="28"/>
        </w:rPr>
        <w:t xml:space="preserve">-экономической точки зрения. </w:t>
      </w:r>
    </w:p>
    <w:p w:rsidR="008C77D6" w:rsidRPr="00BF1C97" w:rsidRDefault="008C77D6" w:rsidP="008C77D6">
      <w:pPr>
        <w:rPr>
          <w:rFonts w:eastAsia="Calibri"/>
          <w:b/>
          <w:bCs/>
          <w:color w:val="000000"/>
          <w:sz w:val="28"/>
          <w:szCs w:val="28"/>
        </w:rPr>
      </w:pPr>
      <w:r w:rsidRPr="00BF1C97">
        <w:rPr>
          <w:rFonts w:eastAsia="Calibri"/>
          <w:color w:val="000000"/>
          <w:sz w:val="28"/>
          <w:szCs w:val="28"/>
        </w:rPr>
        <w:t xml:space="preserve">Необходимость принятия мер по сокращению курения </w:t>
      </w:r>
      <w:r>
        <w:rPr>
          <w:rFonts w:eastAsia="Calibri"/>
          <w:color w:val="000000"/>
          <w:sz w:val="28"/>
          <w:szCs w:val="28"/>
        </w:rPr>
        <w:t>подтвержд</w:t>
      </w:r>
      <w:r w:rsidRPr="00BF1C97">
        <w:rPr>
          <w:rFonts w:eastAsia="Calibri"/>
          <w:color w:val="000000"/>
          <w:sz w:val="28"/>
          <w:szCs w:val="28"/>
        </w:rPr>
        <w:t xml:space="preserve">ается </w:t>
      </w:r>
      <w:r>
        <w:rPr>
          <w:rFonts w:eastAsia="Calibri"/>
          <w:color w:val="000000"/>
          <w:sz w:val="28"/>
          <w:szCs w:val="28"/>
        </w:rPr>
        <w:t>и</w:t>
      </w:r>
      <w:r w:rsidRPr="00BF1C97">
        <w:rPr>
          <w:rFonts w:eastAsia="Calibri"/>
          <w:color w:val="000000"/>
          <w:sz w:val="28"/>
          <w:szCs w:val="28"/>
        </w:rPr>
        <w:t xml:space="preserve"> результатами Итогового отчета 2014 года Исследовани</w:t>
      </w:r>
      <w:r>
        <w:rPr>
          <w:rFonts w:eastAsia="Calibri"/>
          <w:color w:val="000000"/>
          <w:sz w:val="28"/>
          <w:szCs w:val="28"/>
        </w:rPr>
        <w:t xml:space="preserve">я по оценке </w:t>
      </w:r>
      <w:r w:rsidRPr="00BF1C97">
        <w:rPr>
          <w:rFonts w:eastAsia="Calibri"/>
          <w:color w:val="000000"/>
          <w:sz w:val="28"/>
          <w:szCs w:val="28"/>
        </w:rPr>
        <w:t>множественных кластер</w:t>
      </w:r>
      <w:r>
        <w:rPr>
          <w:rFonts w:eastAsia="Calibri"/>
          <w:color w:val="000000"/>
          <w:sz w:val="28"/>
          <w:szCs w:val="28"/>
        </w:rPr>
        <w:t xml:space="preserve">ных </w:t>
      </w:r>
      <w:r w:rsidRPr="00BF1C97">
        <w:rPr>
          <w:rFonts w:eastAsia="Calibri"/>
          <w:color w:val="000000"/>
          <w:sz w:val="28"/>
          <w:szCs w:val="28"/>
        </w:rPr>
        <w:t xml:space="preserve">индикаторов </w:t>
      </w:r>
      <w:r>
        <w:rPr>
          <w:rFonts w:eastAsia="Calibri"/>
          <w:color w:val="000000"/>
          <w:sz w:val="28"/>
          <w:szCs w:val="28"/>
        </w:rPr>
        <w:t>(</w:t>
      </w:r>
      <w:r w:rsidRPr="00BF1C97">
        <w:rPr>
          <w:rFonts w:eastAsia="Calibri"/>
          <w:sz w:val="28"/>
          <w:szCs w:val="28"/>
        </w:rPr>
        <w:t>MICS 4</w:t>
      </w:r>
      <w:r>
        <w:rPr>
          <w:rFonts w:eastAsia="Calibri"/>
          <w:sz w:val="28"/>
          <w:szCs w:val="28"/>
        </w:rPr>
        <w:t>).</w:t>
      </w:r>
      <w:r w:rsidRPr="00BF1C97">
        <w:rPr>
          <w:rFonts w:eastAsia="Calibri"/>
          <w:sz w:val="28"/>
          <w:szCs w:val="28"/>
        </w:rPr>
        <w:t xml:space="preserve"> В Республике Молдова </w:t>
      </w:r>
      <w:r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color w:val="000000"/>
          <w:sz w:val="28"/>
          <w:szCs w:val="28"/>
        </w:rPr>
        <w:t xml:space="preserve">распространенность курения среди мужчин </w:t>
      </w:r>
      <w:r>
        <w:rPr>
          <w:rFonts w:eastAsia="Calibri"/>
          <w:color w:val="000000"/>
          <w:sz w:val="28"/>
          <w:szCs w:val="28"/>
        </w:rPr>
        <w:t xml:space="preserve">составляет </w:t>
      </w:r>
      <w:r w:rsidRPr="00BF1C97">
        <w:rPr>
          <w:rFonts w:eastAsia="Calibri"/>
          <w:color w:val="000000"/>
          <w:sz w:val="28"/>
          <w:szCs w:val="28"/>
        </w:rPr>
        <w:t xml:space="preserve">48,5% и </w:t>
      </w:r>
      <w:r>
        <w:rPr>
          <w:rFonts w:eastAsia="Calibri"/>
          <w:color w:val="000000"/>
          <w:sz w:val="28"/>
          <w:szCs w:val="28"/>
        </w:rPr>
        <w:t xml:space="preserve">ее </w:t>
      </w:r>
      <w:r w:rsidRPr="00BF1C97">
        <w:rPr>
          <w:rFonts w:eastAsia="Calibri"/>
          <w:color w:val="000000"/>
          <w:sz w:val="28"/>
          <w:szCs w:val="28"/>
        </w:rPr>
        <w:t xml:space="preserve">рост </w:t>
      </w:r>
      <w:r>
        <w:rPr>
          <w:rFonts w:eastAsia="Calibri"/>
          <w:color w:val="000000"/>
          <w:sz w:val="28"/>
          <w:szCs w:val="28"/>
        </w:rPr>
        <w:t>среди</w:t>
      </w:r>
      <w:r w:rsidRPr="00BF1C97">
        <w:rPr>
          <w:rFonts w:eastAsia="Calibri"/>
          <w:color w:val="000000"/>
          <w:sz w:val="28"/>
          <w:szCs w:val="28"/>
        </w:rPr>
        <w:t xml:space="preserve"> женщин – от 7,1% в 2005 году до 8,2%, </w:t>
      </w:r>
      <w:r w:rsidRPr="00A029B0">
        <w:rPr>
          <w:rFonts w:eastAsia="Calibri"/>
          <w:color w:val="000000"/>
          <w:sz w:val="28"/>
          <w:szCs w:val="28"/>
        </w:rPr>
        <w:t>а это</w:t>
      </w:r>
      <w:r>
        <w:rPr>
          <w:rFonts w:eastAsia="Calibri"/>
          <w:color w:val="000000"/>
          <w:sz w:val="28"/>
          <w:szCs w:val="28"/>
        </w:rPr>
        <w:t xml:space="preserve"> – </w:t>
      </w:r>
      <w:r w:rsidRPr="00A029B0">
        <w:rPr>
          <w:rFonts w:eastAsia="Calibri"/>
          <w:color w:val="000000"/>
          <w:sz w:val="28"/>
          <w:szCs w:val="28"/>
        </w:rPr>
        <w:t xml:space="preserve"> </w:t>
      </w:r>
      <w:r w:rsidRPr="00BF1C97">
        <w:rPr>
          <w:rFonts w:eastAsia="Calibri"/>
          <w:color w:val="000000"/>
          <w:sz w:val="28"/>
          <w:szCs w:val="28"/>
        </w:rPr>
        <w:t xml:space="preserve">первые места в </w:t>
      </w:r>
      <w:r>
        <w:rPr>
          <w:rFonts w:eastAsia="Calibri"/>
          <w:color w:val="000000"/>
          <w:sz w:val="28"/>
          <w:szCs w:val="28"/>
        </w:rPr>
        <w:t>е</w:t>
      </w:r>
      <w:r w:rsidRPr="00BF1C97">
        <w:rPr>
          <w:rFonts w:eastAsia="Calibri"/>
          <w:color w:val="000000"/>
          <w:sz w:val="28"/>
          <w:szCs w:val="28"/>
        </w:rPr>
        <w:t>вропейском регионе</w:t>
      </w:r>
      <w:r w:rsidRPr="00BF1C97">
        <w:rPr>
          <w:rFonts w:eastAsia="Calibri"/>
          <w:bCs/>
          <w:color w:val="000000"/>
          <w:sz w:val="28"/>
          <w:szCs w:val="28"/>
        </w:rPr>
        <w:t>.</w:t>
      </w:r>
      <w:r w:rsidRPr="00BF1C97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8C77D6" w:rsidRPr="00BF1C97" w:rsidRDefault="008C77D6" w:rsidP="008C77D6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В</w:t>
      </w:r>
      <w:r w:rsidRPr="00BF1C97">
        <w:rPr>
          <w:rFonts w:eastAsia="Calibri"/>
          <w:bCs/>
          <w:color w:val="000000"/>
          <w:sz w:val="28"/>
          <w:szCs w:val="28"/>
        </w:rPr>
        <w:t xml:space="preserve">ажной проблемой является то, что курение </w:t>
      </w:r>
      <w:r>
        <w:rPr>
          <w:rFonts w:eastAsia="Calibri"/>
          <w:bCs/>
          <w:color w:val="000000"/>
          <w:sz w:val="28"/>
          <w:szCs w:val="28"/>
        </w:rPr>
        <w:t>распространено</w:t>
      </w:r>
      <w:r w:rsidRPr="00BF1C97">
        <w:rPr>
          <w:rFonts w:eastAsia="Calibri"/>
          <w:bCs/>
          <w:color w:val="000000"/>
          <w:sz w:val="28"/>
          <w:szCs w:val="28"/>
        </w:rPr>
        <w:t xml:space="preserve"> среди молодых людей, которые начинают курить </w:t>
      </w:r>
      <w:proofErr w:type="gramStart"/>
      <w:r w:rsidRPr="00BF1C97">
        <w:rPr>
          <w:rFonts w:eastAsia="Calibri"/>
          <w:bCs/>
          <w:color w:val="000000"/>
          <w:sz w:val="28"/>
          <w:szCs w:val="28"/>
        </w:rPr>
        <w:t>в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все более</w:t>
      </w:r>
      <w:r w:rsidRPr="00BF1C97">
        <w:rPr>
          <w:rFonts w:eastAsia="Calibri"/>
          <w:bCs/>
          <w:color w:val="000000"/>
          <w:sz w:val="28"/>
          <w:szCs w:val="28"/>
        </w:rPr>
        <w:t xml:space="preserve"> раннем возрасте</w:t>
      </w:r>
      <w:r w:rsidRPr="00BF1C97">
        <w:rPr>
          <w:rFonts w:eastAsia="Calibri"/>
          <w:color w:val="000000"/>
          <w:sz w:val="28"/>
          <w:szCs w:val="28"/>
        </w:rPr>
        <w:t xml:space="preserve">. </w:t>
      </w:r>
    </w:p>
    <w:p w:rsidR="008C77D6" w:rsidRPr="00BF1C97" w:rsidRDefault="008C77D6" w:rsidP="008C77D6">
      <w:pPr>
        <w:rPr>
          <w:rFonts w:eastAsia="Calibri"/>
          <w:color w:val="000000"/>
          <w:sz w:val="28"/>
          <w:szCs w:val="28"/>
        </w:rPr>
      </w:pPr>
      <w:proofErr w:type="gramStart"/>
      <w:r w:rsidRPr="00BF1C97">
        <w:rPr>
          <w:rFonts w:eastAsia="Calibri"/>
          <w:color w:val="000000"/>
          <w:sz w:val="28"/>
          <w:szCs w:val="28"/>
        </w:rPr>
        <w:t xml:space="preserve">В соответствии с Глобальным обследованием </w:t>
      </w:r>
      <w:r>
        <w:rPr>
          <w:rFonts w:eastAsia="Calibri"/>
          <w:color w:val="000000"/>
          <w:sz w:val="28"/>
          <w:szCs w:val="28"/>
        </w:rPr>
        <w:t xml:space="preserve">употребления </w:t>
      </w:r>
      <w:r w:rsidRPr="00BF1C97">
        <w:rPr>
          <w:rFonts w:eastAsia="Calibri"/>
          <w:color w:val="000000"/>
          <w:sz w:val="28"/>
          <w:szCs w:val="28"/>
        </w:rPr>
        <w:t>табака среди молодежи</w:t>
      </w:r>
      <w:r w:rsidRPr="00BF1C97"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BF1C97">
        <w:rPr>
          <w:rFonts w:eastAsia="Calibri"/>
          <w:bCs/>
          <w:color w:val="000000"/>
          <w:sz w:val="28"/>
          <w:szCs w:val="28"/>
        </w:rPr>
        <w:t xml:space="preserve"> 2013 года (GYTS 2013 года)</w:t>
      </w:r>
      <w:r w:rsidRPr="00BF1C97">
        <w:rPr>
          <w:rFonts w:eastAsia="Calibri"/>
          <w:color w:val="000000"/>
          <w:sz w:val="28"/>
          <w:szCs w:val="28"/>
        </w:rPr>
        <w:t>, проведенны</w:t>
      </w:r>
      <w:r>
        <w:rPr>
          <w:rFonts w:eastAsia="Calibri"/>
          <w:color w:val="000000"/>
          <w:sz w:val="28"/>
          <w:szCs w:val="28"/>
        </w:rPr>
        <w:t>м</w:t>
      </w:r>
      <w:r w:rsidRPr="00BF1C97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F1C97">
        <w:rPr>
          <w:rFonts w:eastAsia="Calibri"/>
          <w:color w:val="000000"/>
          <w:sz w:val="28"/>
          <w:szCs w:val="28"/>
        </w:rPr>
        <w:t xml:space="preserve"> при поддержке Всемирной организации здравоохранения и Центра по контролю и профилактике заболеваний Атланты, США, </w:t>
      </w:r>
      <w:r>
        <w:rPr>
          <w:rFonts w:eastAsia="Calibri"/>
          <w:color w:val="000000"/>
          <w:sz w:val="28"/>
          <w:szCs w:val="28"/>
        </w:rPr>
        <w:t>среди учащихся</w:t>
      </w:r>
      <w:r w:rsidRPr="00BF1C97">
        <w:rPr>
          <w:rFonts w:eastAsia="Calibri"/>
          <w:color w:val="000000"/>
          <w:sz w:val="28"/>
          <w:szCs w:val="28"/>
        </w:rPr>
        <w:t xml:space="preserve"> в возрасте 13-15 лет констатирован уровень курения в 10,4%, из них более 19% начинают курить в возрасте до 7 лет и </w:t>
      </w:r>
      <w:r>
        <w:rPr>
          <w:rFonts w:eastAsia="Calibri"/>
          <w:color w:val="000000"/>
          <w:sz w:val="28"/>
          <w:szCs w:val="28"/>
        </w:rPr>
        <w:t>ране</w:t>
      </w:r>
      <w:r w:rsidRPr="00BF1C97">
        <w:rPr>
          <w:rFonts w:eastAsia="Calibri"/>
          <w:color w:val="000000"/>
          <w:sz w:val="28"/>
          <w:szCs w:val="28"/>
        </w:rPr>
        <w:t>е, и 64% в возрасте до 14 лет.</w:t>
      </w:r>
      <w:proofErr w:type="gramEnd"/>
    </w:p>
    <w:p w:rsidR="008C77D6" w:rsidRPr="00BF1C97" w:rsidRDefault="008C77D6" w:rsidP="008C77D6">
      <w:pPr>
        <w:tabs>
          <w:tab w:val="left" w:pos="567"/>
          <w:tab w:val="left" w:pos="2835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По сравнению со с</w:t>
      </w:r>
      <w:r>
        <w:rPr>
          <w:color w:val="000000"/>
          <w:sz w:val="28"/>
          <w:szCs w:val="28"/>
        </w:rPr>
        <w:t xml:space="preserve">реднеевропейским (и </w:t>
      </w:r>
      <w:r w:rsidRPr="00BF1C97">
        <w:rPr>
          <w:color w:val="000000"/>
          <w:sz w:val="28"/>
          <w:szCs w:val="28"/>
        </w:rPr>
        <w:t>большинств</w:t>
      </w:r>
      <w:r>
        <w:rPr>
          <w:color w:val="000000"/>
          <w:sz w:val="28"/>
          <w:szCs w:val="28"/>
        </w:rPr>
        <w:t xml:space="preserve">а </w:t>
      </w:r>
      <w:r w:rsidRPr="00BF1C97">
        <w:rPr>
          <w:color w:val="000000"/>
          <w:sz w:val="28"/>
          <w:szCs w:val="28"/>
        </w:rPr>
        <w:t>стран Европы)</w:t>
      </w:r>
      <w:r>
        <w:rPr>
          <w:color w:val="000000"/>
          <w:sz w:val="28"/>
          <w:szCs w:val="28"/>
        </w:rPr>
        <w:t xml:space="preserve">  показателем </w:t>
      </w:r>
      <w:r w:rsidRPr="00BF1C97">
        <w:rPr>
          <w:color w:val="000000"/>
          <w:sz w:val="28"/>
          <w:szCs w:val="28"/>
        </w:rPr>
        <w:t>распространённости</w:t>
      </w:r>
      <w:r>
        <w:rPr>
          <w:color w:val="000000"/>
          <w:sz w:val="28"/>
          <w:szCs w:val="28"/>
        </w:rPr>
        <w:t xml:space="preserve">, </w:t>
      </w:r>
      <w:r w:rsidRPr="00BF1C97">
        <w:rPr>
          <w:color w:val="000000"/>
          <w:sz w:val="28"/>
          <w:szCs w:val="28"/>
        </w:rPr>
        <w:t>который составляет 7-8%, эти данные чрезвычайно высоки.</w:t>
      </w:r>
    </w:p>
    <w:p w:rsidR="008C77D6" w:rsidRPr="00E55606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</w:p>
    <w:p w:rsidR="008C77D6" w:rsidRPr="00BF1C97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E636AC">
        <w:rPr>
          <w:b/>
          <w:color w:val="000000"/>
          <w:sz w:val="28"/>
          <w:szCs w:val="28"/>
        </w:rPr>
        <w:t>14.</w:t>
      </w:r>
      <w:r w:rsidRPr="00E636AC"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>Курение и воздействи</w:t>
      </w:r>
      <w:r>
        <w:rPr>
          <w:color w:val="000000"/>
          <w:sz w:val="28"/>
          <w:szCs w:val="28"/>
        </w:rPr>
        <w:t>е</w:t>
      </w:r>
      <w:r w:rsidRPr="00BF1C97">
        <w:rPr>
          <w:color w:val="000000"/>
          <w:sz w:val="28"/>
          <w:szCs w:val="28"/>
        </w:rPr>
        <w:t xml:space="preserve"> сигаретного дыма имеют решающее влияние на снижение численности населения, что является одним из главных вызовов для общественного здоровья и демографической безопасности Республики Молдова. </w:t>
      </w:r>
      <w:proofErr w:type="gramStart"/>
      <w:r w:rsidRPr="00BF1C97">
        <w:rPr>
          <w:color w:val="000000"/>
          <w:sz w:val="28"/>
          <w:szCs w:val="28"/>
        </w:rPr>
        <w:t xml:space="preserve">Неинфекционные заболевания являются причиной около 87% случаев смерти, а рак – около 11%. Сердечно-сосудистые болезни 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являются основной причиной смертности в Республике Молдова, являясь причиной около 60% случаев смерти, и в 2,3 раза бол</w:t>
      </w:r>
      <w:r>
        <w:rPr>
          <w:color w:val="000000"/>
          <w:sz w:val="28"/>
          <w:szCs w:val="28"/>
        </w:rPr>
        <w:t>ьше</w:t>
      </w:r>
      <w:r w:rsidRPr="00BF1C97">
        <w:rPr>
          <w:color w:val="000000"/>
          <w:sz w:val="28"/>
          <w:szCs w:val="28"/>
        </w:rPr>
        <w:t xml:space="preserve"> распространены, чем в европейских странах группы А. Две трети</w:t>
      </w:r>
      <w:r>
        <w:rPr>
          <w:color w:val="000000"/>
          <w:sz w:val="28"/>
          <w:szCs w:val="28"/>
        </w:rPr>
        <w:t xml:space="preserve"> (40,1%)</w:t>
      </w:r>
      <w:r w:rsidRPr="00BF1C97">
        <w:rPr>
          <w:color w:val="000000"/>
          <w:sz w:val="28"/>
          <w:szCs w:val="28"/>
        </w:rPr>
        <w:t xml:space="preserve"> случаев смерт</w:t>
      </w:r>
      <w:r>
        <w:rPr>
          <w:color w:val="000000"/>
          <w:sz w:val="28"/>
          <w:szCs w:val="28"/>
        </w:rPr>
        <w:t>ей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сердечно-сосудистых болезней </w:t>
      </w:r>
      <w:r w:rsidRPr="00BF1C97">
        <w:rPr>
          <w:color w:val="000000"/>
          <w:sz w:val="28"/>
          <w:szCs w:val="28"/>
        </w:rPr>
        <w:t>обусловлены ишемическими болезнями сердца, а одна треть (16,3%) вызвана цереброваскулярными заболеваниями.</w:t>
      </w:r>
      <w:proofErr w:type="gramEnd"/>
    </w:p>
    <w:p w:rsidR="008C77D6" w:rsidRPr="00E55606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</w:p>
    <w:p w:rsidR="008C77D6" w:rsidRPr="00BF1C97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E636AC">
        <w:rPr>
          <w:b/>
          <w:color w:val="000000"/>
          <w:sz w:val="28"/>
          <w:szCs w:val="28"/>
        </w:rPr>
        <w:t>15.</w:t>
      </w:r>
      <w:r w:rsidRPr="00BF1C97">
        <w:rPr>
          <w:color w:val="000000"/>
          <w:sz w:val="28"/>
          <w:szCs w:val="28"/>
        </w:rPr>
        <w:t xml:space="preserve"> Сложившаяся в Республике Молдова ситуация в данной о</w:t>
      </w:r>
      <w:r>
        <w:rPr>
          <w:color w:val="000000"/>
          <w:sz w:val="28"/>
          <w:szCs w:val="28"/>
        </w:rPr>
        <w:t>бласти</w:t>
      </w:r>
      <w:r w:rsidRPr="00BF1C97">
        <w:rPr>
          <w:color w:val="000000"/>
          <w:sz w:val="28"/>
          <w:szCs w:val="28"/>
        </w:rPr>
        <w:t xml:space="preserve"> требует разработки и дальнейшего принятия конкретных мер по снижению уровня курения, воздействия табачного дыма и потребления схожей продукции путем применения эффективных политик и создания инфраструктуры для их реализации.</w:t>
      </w:r>
    </w:p>
    <w:p w:rsidR="008C77D6" w:rsidRPr="00E55606" w:rsidRDefault="008C77D6" w:rsidP="008C77D6">
      <w:pPr>
        <w:ind w:firstLine="0"/>
        <w:rPr>
          <w:b/>
          <w:bCs/>
          <w:color w:val="000000"/>
          <w:sz w:val="28"/>
          <w:szCs w:val="28"/>
        </w:rPr>
      </w:pPr>
    </w:p>
    <w:p w:rsidR="008C77D6" w:rsidRPr="00E55606" w:rsidRDefault="008C77D6" w:rsidP="008C77D6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BF1C97">
        <w:rPr>
          <w:b/>
          <w:bCs/>
          <w:color w:val="000000"/>
          <w:sz w:val="28"/>
          <w:szCs w:val="28"/>
        </w:rPr>
        <w:t>III. ЦЕЛЬ И ЗАДАЧИ ПРОГРАММЫ</w:t>
      </w:r>
    </w:p>
    <w:p w:rsidR="008C77D6" w:rsidRPr="00E55606" w:rsidRDefault="008C77D6" w:rsidP="008C77D6">
      <w:pPr>
        <w:ind w:firstLine="0"/>
        <w:jc w:val="center"/>
        <w:rPr>
          <w:color w:val="000000"/>
          <w:sz w:val="28"/>
          <w:szCs w:val="28"/>
        </w:rPr>
      </w:pP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E636AC">
        <w:rPr>
          <w:b/>
          <w:color w:val="000000"/>
          <w:sz w:val="28"/>
          <w:szCs w:val="28"/>
        </w:rPr>
        <w:t>16.</w:t>
      </w:r>
      <w:r w:rsidRPr="00BF1C97">
        <w:rPr>
          <w:color w:val="000000"/>
          <w:sz w:val="28"/>
          <w:szCs w:val="28"/>
        </w:rPr>
        <w:t xml:space="preserve"> Цель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настоящей Программы </w:t>
      </w:r>
      <w:r>
        <w:rPr>
          <w:color w:val="000000"/>
          <w:sz w:val="28"/>
          <w:szCs w:val="28"/>
        </w:rPr>
        <w:t>состоит в</w:t>
      </w:r>
      <w:r w:rsidRPr="00BF1C97">
        <w:rPr>
          <w:color w:val="000000"/>
          <w:sz w:val="28"/>
          <w:szCs w:val="28"/>
        </w:rPr>
        <w:t xml:space="preserve"> улучшени</w:t>
      </w:r>
      <w:r>
        <w:rPr>
          <w:color w:val="000000"/>
          <w:sz w:val="28"/>
          <w:szCs w:val="28"/>
        </w:rPr>
        <w:t>и</w:t>
      </w:r>
      <w:r w:rsidRPr="00BF1C97">
        <w:rPr>
          <w:color w:val="000000"/>
          <w:sz w:val="28"/>
          <w:szCs w:val="28"/>
        </w:rPr>
        <w:t xml:space="preserve"> состояния здоровья населения п</w:t>
      </w:r>
      <w:r>
        <w:rPr>
          <w:color w:val="000000"/>
          <w:sz w:val="28"/>
          <w:szCs w:val="28"/>
        </w:rPr>
        <w:t>уте</w:t>
      </w:r>
      <w:r w:rsidRPr="00BF1C97">
        <w:rPr>
          <w:color w:val="000000"/>
          <w:sz w:val="28"/>
          <w:szCs w:val="28"/>
        </w:rPr>
        <w:t xml:space="preserve">м снижения уровня потребления табака и схожей продукции, а также </w:t>
      </w:r>
      <w:r>
        <w:rPr>
          <w:color w:val="000000"/>
          <w:sz w:val="28"/>
          <w:szCs w:val="28"/>
        </w:rPr>
        <w:t xml:space="preserve">путем </w:t>
      </w:r>
      <w:r w:rsidRPr="00BF1C97">
        <w:rPr>
          <w:color w:val="000000"/>
          <w:sz w:val="28"/>
          <w:szCs w:val="28"/>
        </w:rPr>
        <w:t xml:space="preserve">обеспечения </w:t>
      </w:r>
      <w:r>
        <w:rPr>
          <w:color w:val="000000"/>
          <w:sz w:val="28"/>
          <w:szCs w:val="28"/>
        </w:rPr>
        <w:t xml:space="preserve">введения в действие </w:t>
      </w:r>
      <w:r w:rsidRPr="00BF1C97">
        <w:rPr>
          <w:color w:val="000000"/>
          <w:sz w:val="28"/>
          <w:szCs w:val="28"/>
        </w:rPr>
        <w:t xml:space="preserve"> Рамочной конвенции, к которой Республика Молдова присоединилась в 2009 году</w:t>
      </w:r>
      <w:r>
        <w:rPr>
          <w:color w:val="000000"/>
          <w:sz w:val="28"/>
          <w:szCs w:val="28"/>
        </w:rPr>
        <w:t>,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F1C97">
        <w:rPr>
          <w:color w:val="000000"/>
          <w:sz w:val="28"/>
          <w:szCs w:val="28"/>
        </w:rPr>
        <w:t>ротоколов к данной Конвенции и</w:t>
      </w:r>
      <w:r>
        <w:rPr>
          <w:color w:val="000000"/>
          <w:sz w:val="28"/>
          <w:szCs w:val="28"/>
        </w:rPr>
        <w:t xml:space="preserve"> законодательства Европейского с</w:t>
      </w:r>
      <w:r w:rsidRPr="00BF1C97">
        <w:rPr>
          <w:color w:val="000000"/>
          <w:sz w:val="28"/>
          <w:szCs w:val="28"/>
        </w:rPr>
        <w:t>оюза в области контроля над табаком.</w:t>
      </w:r>
    </w:p>
    <w:p w:rsidR="008C77D6" w:rsidRPr="00E55606" w:rsidRDefault="008C77D6" w:rsidP="008C77D6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E636AC">
        <w:rPr>
          <w:b/>
          <w:color w:val="000000"/>
          <w:sz w:val="28"/>
          <w:szCs w:val="28"/>
        </w:rPr>
        <w:t>17.</w:t>
      </w:r>
      <w:r w:rsidRPr="00BF1C97">
        <w:rPr>
          <w:color w:val="000000"/>
          <w:sz w:val="28"/>
          <w:szCs w:val="28"/>
        </w:rPr>
        <w:t xml:space="preserve"> Внедрение</w:t>
      </w:r>
      <w:r>
        <w:rPr>
          <w:color w:val="000000"/>
          <w:sz w:val="28"/>
          <w:szCs w:val="28"/>
        </w:rPr>
        <w:t xml:space="preserve"> настоящей</w:t>
      </w:r>
      <w:r w:rsidRPr="00BF1C97">
        <w:rPr>
          <w:color w:val="000000"/>
          <w:sz w:val="28"/>
          <w:szCs w:val="28"/>
        </w:rPr>
        <w:t xml:space="preserve"> Программы до 2021 года предусматривает реализацию следующих задач:</w:t>
      </w:r>
    </w:p>
    <w:p w:rsidR="008C77D6" w:rsidRPr="00E636AC" w:rsidRDefault="008C77D6" w:rsidP="008C77D6">
      <w:pPr>
        <w:tabs>
          <w:tab w:val="left" w:pos="567"/>
          <w:tab w:val="left" w:pos="993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1)</w:t>
      </w:r>
      <w:r w:rsidRPr="00BF1C97">
        <w:rPr>
          <w:rFonts w:ascii="Calibri" w:eastAsia="Calibri" w:hAnsi="Calibri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приведение</w:t>
      </w:r>
      <w:r w:rsidRPr="00BF1C97">
        <w:rPr>
          <w:color w:val="000000"/>
          <w:sz w:val="28"/>
          <w:szCs w:val="28"/>
        </w:rPr>
        <w:t xml:space="preserve">, до 2019 года, </w:t>
      </w:r>
      <w:r>
        <w:rPr>
          <w:color w:val="000000"/>
          <w:sz w:val="28"/>
          <w:szCs w:val="28"/>
        </w:rPr>
        <w:t xml:space="preserve">100 % </w:t>
      </w:r>
      <w:r w:rsidRPr="00BF1C97">
        <w:rPr>
          <w:color w:val="000000"/>
          <w:sz w:val="28"/>
          <w:szCs w:val="28"/>
        </w:rPr>
        <w:t xml:space="preserve"> национального законодательства </w:t>
      </w:r>
      <w:r>
        <w:rPr>
          <w:color w:val="000000"/>
          <w:sz w:val="28"/>
          <w:szCs w:val="28"/>
        </w:rPr>
        <w:t xml:space="preserve">в области контроля над </w:t>
      </w:r>
      <w:r w:rsidRPr="00BF1C97">
        <w:rPr>
          <w:color w:val="000000"/>
          <w:sz w:val="28"/>
          <w:szCs w:val="28"/>
        </w:rPr>
        <w:t xml:space="preserve"> табак</w:t>
      </w:r>
      <w:r>
        <w:rPr>
          <w:color w:val="000000"/>
          <w:sz w:val="28"/>
          <w:szCs w:val="28"/>
        </w:rPr>
        <w:t>ом</w:t>
      </w:r>
      <w:r w:rsidRPr="00BF1C9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схожей продукцией в соответствие с  </w:t>
      </w:r>
      <w:r w:rsidRPr="00BF1C97">
        <w:rPr>
          <w:color w:val="000000"/>
          <w:sz w:val="28"/>
          <w:szCs w:val="28"/>
        </w:rPr>
        <w:t xml:space="preserve"> рекоменд</w:t>
      </w:r>
      <w:r>
        <w:rPr>
          <w:color w:val="000000"/>
          <w:sz w:val="28"/>
          <w:szCs w:val="28"/>
        </w:rPr>
        <w:t>ациями</w:t>
      </w:r>
      <w:r w:rsidRPr="00BF1C97">
        <w:rPr>
          <w:color w:val="000000"/>
          <w:sz w:val="28"/>
          <w:szCs w:val="28"/>
        </w:rPr>
        <w:t xml:space="preserve"> Рамочной конвенции </w:t>
      </w:r>
      <w:r>
        <w:rPr>
          <w:color w:val="000000"/>
          <w:sz w:val="28"/>
          <w:szCs w:val="28"/>
        </w:rPr>
        <w:t xml:space="preserve">ВОЗ </w:t>
      </w:r>
      <w:r w:rsidRPr="00BF1C97">
        <w:rPr>
          <w:color w:val="000000"/>
          <w:sz w:val="28"/>
          <w:szCs w:val="28"/>
        </w:rPr>
        <w:t>и положениями законодательств</w:t>
      </w:r>
      <w:r>
        <w:rPr>
          <w:color w:val="000000"/>
          <w:sz w:val="28"/>
          <w:szCs w:val="28"/>
        </w:rPr>
        <w:t>а Европейского союза;</w:t>
      </w: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E636AC"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>,</w:t>
      </w:r>
      <w:r w:rsidRPr="00BF1C97">
        <w:rPr>
          <w:color w:val="000000"/>
          <w:sz w:val="28"/>
          <w:szCs w:val="28"/>
        </w:rPr>
        <w:t xml:space="preserve"> до 2019</w:t>
      </w:r>
      <w:r>
        <w:rPr>
          <w:color w:val="000000"/>
          <w:sz w:val="28"/>
          <w:szCs w:val="28"/>
        </w:rPr>
        <w:t xml:space="preserve"> года,</w:t>
      </w:r>
      <w:r w:rsidRPr="00BF1C97">
        <w:rPr>
          <w:color w:val="000000"/>
          <w:sz w:val="28"/>
          <w:szCs w:val="28"/>
        </w:rPr>
        <w:t xml:space="preserve"> национальной системы надзора и мониторинга тен</w:t>
      </w:r>
      <w:r>
        <w:rPr>
          <w:color w:val="000000"/>
          <w:sz w:val="28"/>
          <w:szCs w:val="28"/>
        </w:rPr>
        <w:t>денций</w:t>
      </w:r>
      <w:r w:rsidRPr="00BF1C97">
        <w:rPr>
          <w:color w:val="000000"/>
          <w:sz w:val="28"/>
          <w:szCs w:val="28"/>
        </w:rPr>
        <w:t xml:space="preserve"> заболеваемости и смертности, связанных с потреблением табачных изделий, а также производства, продвижения</w:t>
      </w:r>
      <w:r>
        <w:rPr>
          <w:color w:val="000000"/>
          <w:sz w:val="28"/>
          <w:szCs w:val="28"/>
        </w:rPr>
        <w:t xml:space="preserve">, торговли, </w:t>
      </w:r>
      <w:r w:rsidRPr="00BF1C97">
        <w:rPr>
          <w:color w:val="000000"/>
          <w:sz w:val="28"/>
          <w:szCs w:val="28"/>
        </w:rPr>
        <w:t>политик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установления цен и тарифов на табачные изделия и штрафов за нарушение законодательства в данной области;</w:t>
      </w: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3) информирование и просвещение населения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>по различным аспектам здоровья, социальным и экономическим аспектам, связанным с потреблением табака</w:t>
      </w:r>
      <w:r>
        <w:rPr>
          <w:color w:val="000000"/>
          <w:sz w:val="28"/>
          <w:szCs w:val="28"/>
        </w:rPr>
        <w:t>,</w:t>
      </w:r>
      <w:r w:rsidRPr="00BF1C97">
        <w:rPr>
          <w:color w:val="000000"/>
          <w:sz w:val="28"/>
          <w:szCs w:val="28"/>
        </w:rPr>
        <w:t xml:space="preserve"> и увеличением </w:t>
      </w:r>
      <w:r>
        <w:rPr>
          <w:color w:val="000000"/>
          <w:sz w:val="28"/>
          <w:szCs w:val="28"/>
        </w:rPr>
        <w:t>к 2021 году</w:t>
      </w:r>
      <w:r w:rsidRPr="00BF1C97">
        <w:rPr>
          <w:color w:val="000000"/>
          <w:sz w:val="28"/>
          <w:szCs w:val="28"/>
        </w:rPr>
        <w:t xml:space="preserve"> доли</w:t>
      </w:r>
      <w:r>
        <w:rPr>
          <w:color w:val="000000"/>
          <w:sz w:val="28"/>
          <w:szCs w:val="28"/>
        </w:rPr>
        <w:t xml:space="preserve"> общего</w:t>
      </w:r>
      <w:r w:rsidRPr="00BF1C97">
        <w:rPr>
          <w:color w:val="000000"/>
          <w:sz w:val="28"/>
          <w:szCs w:val="28"/>
        </w:rPr>
        <w:t xml:space="preserve"> населения, обладающего знаниями в данной области, до 75%, детей и молодежи – до 95%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BF1C97">
        <w:rPr>
          <w:color w:val="000000"/>
          <w:sz w:val="28"/>
          <w:szCs w:val="28"/>
        </w:rPr>
        <w:t>по сравнению с 2016 годом</w:t>
      </w:r>
      <w:r>
        <w:rPr>
          <w:color w:val="000000"/>
          <w:sz w:val="28"/>
          <w:szCs w:val="28"/>
        </w:rPr>
        <w:t>)</w:t>
      </w:r>
      <w:r w:rsidRPr="00BF1C97">
        <w:rPr>
          <w:color w:val="000000"/>
          <w:sz w:val="28"/>
          <w:szCs w:val="28"/>
        </w:rPr>
        <w:t>;</w:t>
      </w: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4) снижение заболеваемости и смертности, вызванных курением табака и воздействи</w:t>
      </w:r>
      <w:r>
        <w:rPr>
          <w:color w:val="000000"/>
          <w:sz w:val="28"/>
          <w:szCs w:val="28"/>
        </w:rPr>
        <w:t>ем</w:t>
      </w:r>
      <w:r w:rsidRPr="00BF1C97">
        <w:rPr>
          <w:color w:val="000000"/>
          <w:sz w:val="28"/>
          <w:szCs w:val="28"/>
        </w:rPr>
        <w:t xml:space="preserve"> табачного дыма</w:t>
      </w:r>
      <w:r>
        <w:rPr>
          <w:color w:val="000000"/>
          <w:sz w:val="28"/>
          <w:szCs w:val="28"/>
        </w:rPr>
        <w:t>,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 w:rsidRPr="00BF1C97">
        <w:rPr>
          <w:color w:val="000000"/>
          <w:sz w:val="28"/>
          <w:szCs w:val="28"/>
        </w:rPr>
        <w:t xml:space="preserve"> всех групп</w:t>
      </w:r>
      <w:r>
        <w:rPr>
          <w:color w:val="000000"/>
          <w:sz w:val="28"/>
          <w:szCs w:val="28"/>
        </w:rPr>
        <w:t>ах</w:t>
      </w:r>
      <w:r w:rsidRPr="00BF1C97">
        <w:rPr>
          <w:color w:val="000000"/>
          <w:sz w:val="28"/>
          <w:szCs w:val="28"/>
        </w:rPr>
        <w:t xml:space="preserve"> населения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путем </w:t>
      </w:r>
      <w:r w:rsidRPr="00BF1C97">
        <w:rPr>
          <w:color w:val="000000"/>
          <w:sz w:val="28"/>
          <w:szCs w:val="28"/>
        </w:rPr>
        <w:t>поддерж</w:t>
      </w:r>
      <w:r>
        <w:rPr>
          <w:color w:val="000000"/>
          <w:sz w:val="28"/>
          <w:szCs w:val="28"/>
        </w:rPr>
        <w:t>ки</w:t>
      </w:r>
      <w:r w:rsidRPr="00BF1C97">
        <w:rPr>
          <w:color w:val="000000"/>
          <w:sz w:val="28"/>
          <w:szCs w:val="28"/>
        </w:rPr>
        <w:t xml:space="preserve"> соблюдения запретов на курение в общественных местах и создани</w:t>
      </w:r>
      <w:r>
        <w:rPr>
          <w:color w:val="000000"/>
          <w:sz w:val="28"/>
          <w:szCs w:val="28"/>
        </w:rPr>
        <w:t>я</w:t>
      </w:r>
      <w:r w:rsidRPr="00BF1C97">
        <w:rPr>
          <w:color w:val="000000"/>
          <w:sz w:val="28"/>
          <w:szCs w:val="28"/>
        </w:rPr>
        <w:t xml:space="preserve"> рабочих мест, где курение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>запрещено (до 100</w:t>
      </w:r>
      <w:r>
        <w:rPr>
          <w:color w:val="000000"/>
          <w:sz w:val="28"/>
          <w:szCs w:val="28"/>
        </w:rPr>
        <w:t>%</w:t>
      </w:r>
      <w:r w:rsidRPr="00BF1C97">
        <w:rPr>
          <w:color w:val="000000"/>
          <w:sz w:val="28"/>
          <w:szCs w:val="28"/>
        </w:rPr>
        <w:t>);</w:t>
      </w:r>
    </w:p>
    <w:p w:rsidR="008C77D6" w:rsidRPr="00BF1C97" w:rsidRDefault="008C77D6" w:rsidP="008C77D6">
      <w:pPr>
        <w:rPr>
          <w:rFonts w:eastAsia="Calibri"/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 xml:space="preserve">5) </w:t>
      </w:r>
      <w:r w:rsidRPr="00BF1C97">
        <w:rPr>
          <w:rFonts w:eastAsia="Calibri"/>
          <w:sz w:val="28"/>
          <w:szCs w:val="28"/>
        </w:rPr>
        <w:t>раннее выявление и охват</w:t>
      </w:r>
      <w:r>
        <w:rPr>
          <w:rFonts w:eastAsia="Calibri"/>
          <w:sz w:val="28"/>
          <w:szCs w:val="28"/>
        </w:rPr>
        <w:t>,</w:t>
      </w:r>
      <w:r w:rsidRPr="00BF1C97">
        <w:rPr>
          <w:rFonts w:eastAsia="Calibri"/>
          <w:sz w:val="28"/>
          <w:szCs w:val="28"/>
        </w:rPr>
        <w:t xml:space="preserve"> до 2021 года</w:t>
      </w:r>
      <w:r>
        <w:rPr>
          <w:rFonts w:eastAsia="Calibri"/>
          <w:sz w:val="28"/>
          <w:szCs w:val="28"/>
        </w:rPr>
        <w:t>,</w:t>
      </w:r>
      <w:r w:rsidRPr="00BF1C97">
        <w:rPr>
          <w:rFonts w:eastAsia="Calibri"/>
          <w:sz w:val="28"/>
          <w:szCs w:val="28"/>
        </w:rPr>
        <w:t xml:space="preserve"> консультативными программами до 80%</w:t>
      </w:r>
      <w:r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 xml:space="preserve"> курящего населения, а также лечение обратившихся </w:t>
      </w:r>
      <w:proofErr w:type="spellStart"/>
      <w:r w:rsidRPr="00BF1C97">
        <w:rPr>
          <w:rFonts w:eastAsia="Calibri"/>
          <w:sz w:val="28"/>
          <w:szCs w:val="28"/>
        </w:rPr>
        <w:t>табакозависимых</w:t>
      </w:r>
      <w:proofErr w:type="spellEnd"/>
      <w:r w:rsidRPr="00BF1C97">
        <w:rPr>
          <w:rFonts w:eastAsia="Calibri"/>
          <w:sz w:val="28"/>
          <w:szCs w:val="28"/>
        </w:rPr>
        <w:t xml:space="preserve"> лиц</w:t>
      </w:r>
      <w:r>
        <w:rPr>
          <w:rFonts w:eastAsia="Calibri"/>
          <w:sz w:val="28"/>
          <w:szCs w:val="28"/>
        </w:rPr>
        <w:t>;</w:t>
      </w:r>
    </w:p>
    <w:p w:rsidR="008C77D6" w:rsidRPr="00BF1C97" w:rsidRDefault="008C77D6" w:rsidP="008C77D6">
      <w:pPr>
        <w:tabs>
          <w:tab w:val="left" w:pos="567"/>
        </w:tabs>
        <w:rPr>
          <w:rFonts w:eastAsia="Arial"/>
          <w:sz w:val="28"/>
          <w:szCs w:val="28"/>
        </w:rPr>
      </w:pPr>
      <w:proofErr w:type="gramStart"/>
      <w:r w:rsidRPr="00BF1C97">
        <w:rPr>
          <w:color w:val="000000"/>
          <w:sz w:val="28"/>
          <w:szCs w:val="28"/>
        </w:rPr>
        <w:t>6)</w:t>
      </w:r>
      <w:r>
        <w:rPr>
          <w:rFonts w:eastAsia="Arial"/>
          <w:sz w:val="28"/>
          <w:szCs w:val="28"/>
        </w:rPr>
        <w:t xml:space="preserve"> внедр</w:t>
      </w:r>
      <w:r w:rsidRPr="00BF1C97">
        <w:rPr>
          <w:rFonts w:eastAsia="Calibri"/>
          <w:sz w:val="28"/>
          <w:szCs w:val="28"/>
        </w:rPr>
        <w:t>ение</w:t>
      </w:r>
      <w:r w:rsidRPr="00BF1C97">
        <w:rPr>
          <w:rFonts w:eastAsia="Arial"/>
          <w:sz w:val="28"/>
          <w:szCs w:val="28"/>
        </w:rPr>
        <w:t>, начиная с</w:t>
      </w:r>
      <w:r>
        <w:rPr>
          <w:rFonts w:eastAsia="Arial"/>
          <w:sz w:val="28"/>
          <w:szCs w:val="28"/>
        </w:rPr>
        <w:t xml:space="preserve"> 1 января</w:t>
      </w:r>
      <w:r w:rsidRPr="00BF1C97">
        <w:rPr>
          <w:rFonts w:eastAsia="Arial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 xml:space="preserve">2018 года, </w:t>
      </w:r>
      <w:r>
        <w:rPr>
          <w:rFonts w:eastAsia="Calibri"/>
          <w:sz w:val="28"/>
          <w:szCs w:val="28"/>
        </w:rPr>
        <w:t xml:space="preserve">требований к </w:t>
      </w:r>
      <w:proofErr w:type="spellStart"/>
      <w:r>
        <w:rPr>
          <w:rFonts w:eastAsia="Calibri"/>
          <w:sz w:val="28"/>
          <w:szCs w:val="28"/>
        </w:rPr>
        <w:t>этикетированию</w:t>
      </w:r>
      <w:proofErr w:type="spellEnd"/>
      <w:r>
        <w:rPr>
          <w:rFonts w:eastAsia="Calibri"/>
          <w:sz w:val="28"/>
          <w:szCs w:val="28"/>
        </w:rPr>
        <w:t>,</w:t>
      </w:r>
      <w:r w:rsidRPr="00BF1C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представлению </w:t>
      </w:r>
      <w:r w:rsidRPr="00BF1C97">
        <w:rPr>
          <w:rFonts w:eastAsia="Calibri"/>
          <w:sz w:val="28"/>
          <w:szCs w:val="28"/>
        </w:rPr>
        <w:t>предупреждени</w:t>
      </w:r>
      <w:r>
        <w:rPr>
          <w:rFonts w:eastAsia="Calibri"/>
          <w:sz w:val="28"/>
          <w:szCs w:val="28"/>
        </w:rPr>
        <w:t>й</w:t>
      </w:r>
      <w:r w:rsidRPr="00BF1C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вреде для</w:t>
      </w:r>
      <w:r w:rsidRPr="00BF1C97">
        <w:rPr>
          <w:rFonts w:eastAsia="Calibri"/>
          <w:sz w:val="28"/>
          <w:szCs w:val="28"/>
        </w:rPr>
        <w:t xml:space="preserve"> здоровь</w:t>
      </w:r>
      <w:r>
        <w:rPr>
          <w:rFonts w:eastAsia="Calibri"/>
          <w:sz w:val="28"/>
          <w:szCs w:val="28"/>
        </w:rPr>
        <w:t>я</w:t>
      </w:r>
      <w:r w:rsidRPr="00BF1C97">
        <w:rPr>
          <w:rFonts w:eastAsia="Calibri"/>
          <w:sz w:val="28"/>
          <w:szCs w:val="28"/>
        </w:rPr>
        <w:t>,</w:t>
      </w:r>
      <w:r w:rsidRPr="00BF1C97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 xml:space="preserve">другой информации, которая должна быть </w:t>
      </w:r>
      <w:r w:rsidRPr="00BF1C97">
        <w:rPr>
          <w:rFonts w:eastAsia="Arial"/>
          <w:sz w:val="28"/>
          <w:szCs w:val="28"/>
        </w:rPr>
        <w:t xml:space="preserve"> на</w:t>
      </w:r>
      <w:r>
        <w:rPr>
          <w:rFonts w:eastAsia="Arial"/>
          <w:sz w:val="28"/>
          <w:szCs w:val="28"/>
        </w:rPr>
        <w:t xml:space="preserve"> единичной упаковке и на внешней </w:t>
      </w:r>
      <w:r w:rsidRPr="00BF1C97">
        <w:rPr>
          <w:rFonts w:eastAsia="Arial"/>
          <w:sz w:val="28"/>
          <w:szCs w:val="28"/>
        </w:rPr>
        <w:t xml:space="preserve"> упаковк</w:t>
      </w:r>
      <w:r>
        <w:rPr>
          <w:rFonts w:eastAsia="Arial"/>
          <w:sz w:val="28"/>
          <w:szCs w:val="28"/>
        </w:rPr>
        <w:t>е</w:t>
      </w:r>
      <w:r w:rsidRPr="00BF1C97">
        <w:rPr>
          <w:rFonts w:eastAsia="Arial"/>
          <w:sz w:val="28"/>
          <w:szCs w:val="28"/>
        </w:rPr>
        <w:t xml:space="preserve"> табачных изделий</w:t>
      </w:r>
      <w:r>
        <w:rPr>
          <w:rFonts w:eastAsia="Arial"/>
          <w:sz w:val="28"/>
          <w:szCs w:val="28"/>
        </w:rPr>
        <w:t>,</w:t>
      </w:r>
      <w:r w:rsidRPr="00BF1C97">
        <w:rPr>
          <w:rFonts w:eastAsia="Arial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 xml:space="preserve">введением предупредительных пиктограмм на упаковках табачных изделий, увеличением существующего </w:t>
      </w:r>
      <w:r w:rsidRPr="00BF1C97">
        <w:rPr>
          <w:rFonts w:eastAsia="Calibri"/>
          <w:sz w:val="28"/>
          <w:szCs w:val="28"/>
        </w:rPr>
        <w:t>размер</w:t>
      </w:r>
      <w:r>
        <w:rPr>
          <w:rFonts w:eastAsia="Calibri"/>
          <w:sz w:val="28"/>
          <w:szCs w:val="28"/>
        </w:rPr>
        <w:t xml:space="preserve">а предупреждений, согласно </w:t>
      </w:r>
      <w:r>
        <w:rPr>
          <w:rFonts w:eastAsia="Arial"/>
          <w:sz w:val="28"/>
          <w:szCs w:val="28"/>
        </w:rPr>
        <w:t>статьям</w:t>
      </w:r>
      <w:r w:rsidRPr="00BF1C97">
        <w:rPr>
          <w:rFonts w:eastAsia="Arial"/>
          <w:sz w:val="28"/>
          <w:szCs w:val="28"/>
        </w:rPr>
        <w:t xml:space="preserve"> 15, 16, 17, и 20 </w:t>
      </w:r>
      <w:r>
        <w:rPr>
          <w:rFonts w:eastAsia="Arial"/>
          <w:sz w:val="28"/>
          <w:szCs w:val="28"/>
        </w:rPr>
        <w:t xml:space="preserve"> </w:t>
      </w:r>
      <w:r w:rsidRPr="00BF1C97">
        <w:rPr>
          <w:rFonts w:eastAsia="Arial"/>
          <w:sz w:val="28"/>
          <w:szCs w:val="28"/>
        </w:rPr>
        <w:t xml:space="preserve">Закона </w:t>
      </w:r>
      <w:r>
        <w:rPr>
          <w:rFonts w:eastAsia="Arial"/>
          <w:sz w:val="28"/>
          <w:szCs w:val="28"/>
        </w:rPr>
        <w:t xml:space="preserve">№ </w:t>
      </w:r>
      <w:r w:rsidRPr="00BF1C97">
        <w:rPr>
          <w:rFonts w:eastAsia="Arial"/>
          <w:sz w:val="28"/>
          <w:szCs w:val="28"/>
        </w:rPr>
        <w:t>278</w:t>
      </w:r>
      <w:r>
        <w:rPr>
          <w:rFonts w:eastAsia="Arial"/>
          <w:sz w:val="28"/>
          <w:szCs w:val="28"/>
        </w:rPr>
        <w:t>-</w:t>
      </w:r>
      <w:r>
        <w:rPr>
          <w:rFonts w:eastAsia="Arial"/>
          <w:sz w:val="28"/>
          <w:szCs w:val="28"/>
          <w:lang w:val="ro-RO"/>
        </w:rPr>
        <w:t>XVI</w:t>
      </w:r>
      <w:r w:rsidRPr="00BF1C97">
        <w:rPr>
          <w:rFonts w:eastAsia="Arial"/>
          <w:sz w:val="28"/>
          <w:szCs w:val="28"/>
        </w:rPr>
        <w:t xml:space="preserve"> от 14 декабря 2007 </w:t>
      </w:r>
      <w:r>
        <w:rPr>
          <w:rFonts w:eastAsia="Arial"/>
          <w:sz w:val="28"/>
          <w:szCs w:val="28"/>
        </w:rPr>
        <w:t>года о контроле над</w:t>
      </w:r>
      <w:proofErr w:type="gramEnd"/>
      <w:r>
        <w:rPr>
          <w:rFonts w:eastAsia="Arial"/>
          <w:sz w:val="28"/>
          <w:szCs w:val="28"/>
        </w:rPr>
        <w:t xml:space="preserve"> </w:t>
      </w:r>
      <w:r w:rsidRPr="00BF1C97">
        <w:rPr>
          <w:rFonts w:eastAsia="Arial"/>
          <w:sz w:val="28"/>
          <w:szCs w:val="28"/>
        </w:rPr>
        <w:t>табак</w:t>
      </w:r>
      <w:r>
        <w:rPr>
          <w:rFonts w:eastAsia="Arial"/>
          <w:sz w:val="28"/>
          <w:szCs w:val="28"/>
        </w:rPr>
        <w:t>ом, в соответствии с</w:t>
      </w:r>
      <w:r w:rsidRPr="00BF1C97">
        <w:rPr>
          <w:rFonts w:eastAsia="Arial"/>
          <w:sz w:val="28"/>
          <w:szCs w:val="28"/>
        </w:rPr>
        <w:t xml:space="preserve"> рекомендациями РККТ и законодательств</w:t>
      </w:r>
      <w:r>
        <w:rPr>
          <w:rFonts w:eastAsia="Arial"/>
          <w:sz w:val="28"/>
          <w:szCs w:val="28"/>
        </w:rPr>
        <w:t>ом</w:t>
      </w:r>
      <w:r w:rsidRPr="00BF1C97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Е</w:t>
      </w:r>
      <w:r w:rsidRPr="00BF1C97">
        <w:rPr>
          <w:rFonts w:eastAsia="Arial"/>
          <w:sz w:val="28"/>
          <w:szCs w:val="28"/>
        </w:rPr>
        <w:t xml:space="preserve">вропейского </w:t>
      </w:r>
      <w:r>
        <w:rPr>
          <w:rFonts w:eastAsia="Arial"/>
          <w:sz w:val="28"/>
          <w:szCs w:val="28"/>
        </w:rPr>
        <w:t xml:space="preserve">союза, применением </w:t>
      </w:r>
      <w:r w:rsidRPr="00BF1C97">
        <w:rPr>
          <w:rFonts w:eastAsia="Arial"/>
          <w:sz w:val="28"/>
          <w:szCs w:val="28"/>
        </w:rPr>
        <w:t>запрет</w:t>
      </w:r>
      <w:r>
        <w:rPr>
          <w:rFonts w:eastAsia="Arial"/>
          <w:sz w:val="28"/>
          <w:szCs w:val="28"/>
        </w:rPr>
        <w:t xml:space="preserve">а </w:t>
      </w:r>
      <w:r w:rsidRPr="00BF1C97">
        <w:rPr>
          <w:rFonts w:eastAsia="Arial"/>
          <w:sz w:val="28"/>
          <w:szCs w:val="28"/>
        </w:rPr>
        <w:t>на указание на этикетках информации, вводящей</w:t>
      </w:r>
      <w:r w:rsidRPr="00BF1C97">
        <w:rPr>
          <w:rFonts w:ascii="Calibri" w:eastAsia="Calibri" w:hAnsi="Calibri"/>
          <w:sz w:val="28"/>
          <w:szCs w:val="28"/>
        </w:rPr>
        <w:t xml:space="preserve"> </w:t>
      </w:r>
      <w:r w:rsidRPr="00BF1C97">
        <w:rPr>
          <w:rFonts w:eastAsia="Arial"/>
          <w:sz w:val="28"/>
          <w:szCs w:val="28"/>
        </w:rPr>
        <w:t>население в заблуждение;</w:t>
      </w:r>
    </w:p>
    <w:p w:rsidR="008C77D6" w:rsidRDefault="008C77D6" w:rsidP="008C77D6">
      <w:pPr>
        <w:tabs>
          <w:tab w:val="left" w:pos="567"/>
        </w:tabs>
        <w:rPr>
          <w:rFonts w:eastAsia="Calibri"/>
          <w:sz w:val="28"/>
          <w:szCs w:val="28"/>
        </w:rPr>
      </w:pPr>
      <w:r>
        <w:rPr>
          <w:rFonts w:eastAsia="Arial"/>
          <w:sz w:val="28"/>
          <w:szCs w:val="28"/>
        </w:rPr>
        <w:t>7</w:t>
      </w:r>
      <w:r w:rsidRPr="00BF1C97">
        <w:rPr>
          <w:rFonts w:eastAsia="Arial"/>
          <w:sz w:val="28"/>
          <w:szCs w:val="28"/>
          <w:lang w:val="ro-RO"/>
        </w:rPr>
        <w:t xml:space="preserve">) </w:t>
      </w:r>
      <w:r>
        <w:rPr>
          <w:rFonts w:eastAsia="Arial"/>
          <w:sz w:val="28"/>
          <w:szCs w:val="28"/>
        </w:rPr>
        <w:t xml:space="preserve">обеспечение </w:t>
      </w:r>
      <w:r w:rsidRPr="00BF1C97">
        <w:rPr>
          <w:rFonts w:eastAsia="Calibri"/>
          <w:sz w:val="28"/>
          <w:szCs w:val="28"/>
        </w:rPr>
        <w:t>соблюдени</w:t>
      </w:r>
      <w:r>
        <w:rPr>
          <w:rFonts w:eastAsia="Calibri"/>
          <w:sz w:val="28"/>
          <w:szCs w:val="28"/>
        </w:rPr>
        <w:t>я</w:t>
      </w:r>
      <w:r w:rsidRPr="00BF1C97">
        <w:rPr>
          <w:rFonts w:eastAsia="Calibri"/>
          <w:sz w:val="28"/>
          <w:szCs w:val="28"/>
        </w:rPr>
        <w:t xml:space="preserve"> запретов относительно доступа лиц в возрасте до 18 лет к табачным изделиям</w:t>
      </w:r>
      <w:r>
        <w:rPr>
          <w:rFonts w:eastAsia="Calibri"/>
          <w:sz w:val="28"/>
          <w:szCs w:val="28"/>
        </w:rPr>
        <w:t xml:space="preserve"> и схожей продукции</w:t>
      </w:r>
      <w:r w:rsidRPr="00BF1C97">
        <w:rPr>
          <w:rFonts w:eastAsia="Calibri"/>
          <w:sz w:val="28"/>
          <w:szCs w:val="28"/>
          <w:lang w:val="ro-RO"/>
        </w:rPr>
        <w:t>;</w:t>
      </w:r>
    </w:p>
    <w:p w:rsidR="008C77D6" w:rsidRPr="00281EEB" w:rsidRDefault="008C77D6" w:rsidP="008C77D6">
      <w:pPr>
        <w:tabs>
          <w:tab w:val="left" w:pos="567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8) развитие устойчивых механизмов финансирования  вмешательств по  продвижению здорового образа жизни и развитие услуг по отказу от курения;</w:t>
      </w:r>
    </w:p>
    <w:p w:rsidR="008C77D6" w:rsidRPr="00BF1C97" w:rsidRDefault="008C77D6" w:rsidP="008C77D6">
      <w:pPr>
        <w:tabs>
          <w:tab w:val="left" w:pos="567"/>
        </w:tabs>
        <w:rPr>
          <w:rFonts w:eastAsia="Calibri"/>
          <w:sz w:val="28"/>
          <w:szCs w:val="28"/>
          <w:lang w:val="ro-RO"/>
        </w:rPr>
      </w:pPr>
      <w:r w:rsidRPr="00BF1C97">
        <w:rPr>
          <w:rFonts w:eastAsia="Calibri"/>
          <w:sz w:val="28"/>
          <w:szCs w:val="28"/>
        </w:rPr>
        <w:t>9</w:t>
      </w:r>
      <w:r w:rsidRPr="00BF1C97">
        <w:rPr>
          <w:rFonts w:eastAsia="Calibri"/>
          <w:sz w:val="28"/>
          <w:szCs w:val="28"/>
          <w:lang w:val="ro-RO"/>
        </w:rPr>
        <w:t xml:space="preserve">) </w:t>
      </w:r>
      <w:r w:rsidRPr="00BF1C97">
        <w:rPr>
          <w:rFonts w:eastAsia="Calibri"/>
          <w:sz w:val="28"/>
          <w:szCs w:val="28"/>
        </w:rPr>
        <w:t>снижение</w:t>
      </w:r>
      <w:r>
        <w:rPr>
          <w:rFonts w:eastAsia="Calibri"/>
          <w:sz w:val="28"/>
          <w:szCs w:val="28"/>
        </w:rPr>
        <w:t>,</w:t>
      </w:r>
      <w:r w:rsidRPr="00BF1C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</w:t>
      </w:r>
      <w:r w:rsidRPr="00BF1C97">
        <w:rPr>
          <w:rFonts w:eastAsia="Calibri"/>
          <w:sz w:val="28"/>
          <w:szCs w:val="28"/>
        </w:rPr>
        <w:t xml:space="preserve"> 2021</w:t>
      </w:r>
      <w:r w:rsidRPr="00BF1C97">
        <w:rPr>
          <w:rFonts w:ascii="Calibri" w:eastAsia="Calibri" w:hAnsi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>год</w:t>
      </w:r>
      <w:r>
        <w:rPr>
          <w:rFonts w:eastAsia="Calibri"/>
          <w:sz w:val="28"/>
          <w:szCs w:val="28"/>
        </w:rPr>
        <w:t>а,</w:t>
      </w:r>
      <w:r w:rsidRPr="00BF1C97">
        <w:rPr>
          <w:rFonts w:eastAsia="Calibri"/>
          <w:sz w:val="28"/>
          <w:szCs w:val="28"/>
        </w:rPr>
        <w:t xml:space="preserve"> убытков </w:t>
      </w:r>
      <w:r>
        <w:rPr>
          <w:rFonts w:eastAsia="Calibri"/>
          <w:sz w:val="28"/>
          <w:szCs w:val="28"/>
        </w:rPr>
        <w:t xml:space="preserve">для </w:t>
      </w:r>
      <w:r w:rsidRPr="00BF1C97">
        <w:rPr>
          <w:rFonts w:eastAsia="Calibri"/>
          <w:sz w:val="28"/>
          <w:szCs w:val="28"/>
        </w:rPr>
        <w:t xml:space="preserve"> экономик</w:t>
      </w:r>
      <w:r>
        <w:rPr>
          <w:rFonts w:eastAsia="Calibri"/>
          <w:sz w:val="28"/>
          <w:szCs w:val="28"/>
        </w:rPr>
        <w:t>и</w:t>
      </w:r>
      <w:r w:rsidRPr="00BF1C97">
        <w:rPr>
          <w:rFonts w:eastAsia="Calibri"/>
          <w:sz w:val="28"/>
          <w:szCs w:val="28"/>
        </w:rPr>
        <w:t xml:space="preserve"> путем обеспечения учета и </w:t>
      </w:r>
      <w:r>
        <w:rPr>
          <w:rFonts w:eastAsia="Calibri"/>
          <w:sz w:val="28"/>
          <w:szCs w:val="28"/>
        </w:rPr>
        <w:t>запрета</w:t>
      </w:r>
      <w:r w:rsidRPr="00BF1C97">
        <w:rPr>
          <w:rFonts w:eastAsia="Calibri"/>
          <w:sz w:val="28"/>
          <w:szCs w:val="28"/>
        </w:rPr>
        <w:t xml:space="preserve"> незаконного импорта табачных изделий</w:t>
      </w:r>
      <w:r w:rsidRPr="00281E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схожей продукции</w:t>
      </w:r>
      <w:r w:rsidRPr="00BF1C97">
        <w:rPr>
          <w:rFonts w:eastAsia="Calibri"/>
          <w:sz w:val="28"/>
          <w:szCs w:val="28"/>
          <w:lang w:val="ro-RO"/>
        </w:rPr>
        <w:t>;</w:t>
      </w:r>
    </w:p>
    <w:p w:rsidR="008C77D6" w:rsidRDefault="008C77D6" w:rsidP="008C77D6">
      <w:pPr>
        <w:tabs>
          <w:tab w:val="left" w:pos="567"/>
        </w:tabs>
        <w:rPr>
          <w:color w:val="000000"/>
          <w:sz w:val="28"/>
          <w:szCs w:val="28"/>
          <w:lang w:val="ro-RO"/>
        </w:rPr>
      </w:pPr>
      <w:r w:rsidRPr="00BF1C97">
        <w:rPr>
          <w:rFonts w:eastAsia="Calibri"/>
          <w:sz w:val="28"/>
          <w:szCs w:val="28"/>
        </w:rPr>
        <w:t>10</w:t>
      </w:r>
      <w:r w:rsidRPr="00BF1C97">
        <w:rPr>
          <w:rFonts w:eastAsia="Calibri"/>
          <w:sz w:val="28"/>
          <w:szCs w:val="28"/>
          <w:lang w:val="ro-RO"/>
        </w:rPr>
        <w:t xml:space="preserve">) </w:t>
      </w:r>
      <w:r w:rsidRPr="00BF1C97">
        <w:rPr>
          <w:rFonts w:eastAsia="Calibri"/>
          <w:bCs/>
          <w:sz w:val="28"/>
          <w:szCs w:val="28"/>
        </w:rPr>
        <w:t>сотрудничество с международными организациями</w:t>
      </w:r>
      <w:r w:rsidRPr="00BF1C97">
        <w:rPr>
          <w:rFonts w:eastAsia="Calibri"/>
          <w:bCs/>
          <w:sz w:val="28"/>
          <w:szCs w:val="28"/>
          <w:lang w:val="ro-RO"/>
        </w:rPr>
        <w:t>.</w:t>
      </w:r>
    </w:p>
    <w:p w:rsidR="008C77D6" w:rsidRPr="00F23D5C" w:rsidRDefault="008C77D6" w:rsidP="008C77D6">
      <w:pPr>
        <w:tabs>
          <w:tab w:val="left" w:pos="567"/>
        </w:tabs>
        <w:rPr>
          <w:color w:val="000000"/>
          <w:sz w:val="28"/>
          <w:szCs w:val="28"/>
          <w:lang w:val="ro-RO"/>
        </w:rPr>
      </w:pPr>
    </w:p>
    <w:p w:rsidR="008C77D6" w:rsidRPr="00E55606" w:rsidRDefault="008C77D6" w:rsidP="008C77D6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BF1C97">
        <w:rPr>
          <w:b/>
          <w:bCs/>
          <w:color w:val="000000"/>
          <w:sz w:val="28"/>
          <w:szCs w:val="28"/>
        </w:rPr>
        <w:t>IV. МЕРЫ, КОТОРЫЕ БУДУТ ПРЕДПРИНЯТЫ</w:t>
      </w:r>
    </w:p>
    <w:p w:rsidR="008C77D6" w:rsidRPr="00E55606" w:rsidRDefault="008C77D6" w:rsidP="008C77D6">
      <w:pPr>
        <w:ind w:firstLine="0"/>
        <w:jc w:val="center"/>
        <w:rPr>
          <w:color w:val="000000"/>
          <w:sz w:val="28"/>
          <w:szCs w:val="28"/>
        </w:rPr>
      </w:pPr>
    </w:p>
    <w:p w:rsidR="008C77D6" w:rsidRPr="00BF1C97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F23D5C">
        <w:rPr>
          <w:b/>
          <w:color w:val="000000"/>
          <w:sz w:val="28"/>
          <w:szCs w:val="28"/>
        </w:rPr>
        <w:t>18.</w:t>
      </w:r>
      <w:r w:rsidRPr="00BF1C97">
        <w:rPr>
          <w:color w:val="000000"/>
          <w:sz w:val="28"/>
          <w:szCs w:val="28"/>
        </w:rPr>
        <w:t xml:space="preserve"> До 2021 года будут предприняты усилия для реализации </w:t>
      </w:r>
      <w:r>
        <w:rPr>
          <w:color w:val="000000"/>
          <w:sz w:val="28"/>
          <w:szCs w:val="28"/>
        </w:rPr>
        <w:t xml:space="preserve">конкретных </w:t>
      </w:r>
      <w:r w:rsidRPr="00BF1C97">
        <w:rPr>
          <w:color w:val="000000"/>
          <w:sz w:val="28"/>
          <w:szCs w:val="28"/>
        </w:rPr>
        <w:t xml:space="preserve"> задач по обеспечению развития необходимых способностей всех сторон, участвующих в деятельности по контролю над табаком, и предусмотрены следующие действия на средн</w:t>
      </w:r>
      <w:r>
        <w:rPr>
          <w:color w:val="000000"/>
          <w:sz w:val="28"/>
          <w:szCs w:val="28"/>
        </w:rPr>
        <w:t xml:space="preserve">есрочный </w:t>
      </w:r>
      <w:r w:rsidRPr="00BF1C97">
        <w:rPr>
          <w:color w:val="000000"/>
          <w:sz w:val="28"/>
          <w:szCs w:val="28"/>
        </w:rPr>
        <w:t xml:space="preserve"> период:</w:t>
      </w:r>
    </w:p>
    <w:p w:rsidR="008C77D6" w:rsidRPr="00BF1C97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1) принятие и введение в действие нового законодательства в области контроля над табаком</w:t>
      </w:r>
      <w:r>
        <w:rPr>
          <w:color w:val="000000"/>
          <w:sz w:val="28"/>
          <w:szCs w:val="28"/>
        </w:rPr>
        <w:t>,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>ивающее</w:t>
      </w:r>
      <w:r w:rsidRPr="00BF1C97">
        <w:rPr>
          <w:color w:val="000000"/>
          <w:sz w:val="28"/>
          <w:szCs w:val="28"/>
        </w:rPr>
        <w:t>:</w:t>
      </w:r>
    </w:p>
    <w:p w:rsidR="008C77D6" w:rsidRPr="00BF1C97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a) защит</w:t>
      </w:r>
      <w:r>
        <w:rPr>
          <w:color w:val="000000"/>
          <w:sz w:val="28"/>
          <w:szCs w:val="28"/>
        </w:rPr>
        <w:t>у</w:t>
      </w:r>
      <w:r w:rsidRPr="00BF1C97">
        <w:rPr>
          <w:color w:val="000000"/>
          <w:sz w:val="28"/>
          <w:szCs w:val="28"/>
        </w:rPr>
        <w:t xml:space="preserve"> населения от табачного дыма</w:t>
      </w:r>
      <w:r>
        <w:rPr>
          <w:color w:val="000000"/>
          <w:sz w:val="28"/>
          <w:szCs w:val="28"/>
        </w:rPr>
        <w:t>;</w:t>
      </w:r>
    </w:p>
    <w:p w:rsidR="008C77D6" w:rsidRPr="00BF1C97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proofErr w:type="gramStart"/>
      <w:r w:rsidRPr="00BF1C97">
        <w:rPr>
          <w:color w:val="000000"/>
          <w:sz w:val="28"/>
          <w:szCs w:val="28"/>
        </w:rPr>
        <w:t>b) введени</w:t>
      </w:r>
      <w:r>
        <w:rPr>
          <w:color w:val="000000"/>
          <w:sz w:val="28"/>
          <w:szCs w:val="28"/>
        </w:rPr>
        <w:t>е</w:t>
      </w:r>
      <w:r w:rsidRPr="00BF1C97">
        <w:rPr>
          <w:color w:val="000000"/>
          <w:sz w:val="28"/>
          <w:szCs w:val="28"/>
        </w:rPr>
        <w:t xml:space="preserve"> в действие запретов на рекламу, продвижение и спонсорство табачных изделий</w:t>
      </w:r>
      <w:r>
        <w:rPr>
          <w:color w:val="000000"/>
          <w:sz w:val="28"/>
          <w:szCs w:val="28"/>
        </w:rPr>
        <w:t xml:space="preserve"> – </w:t>
      </w:r>
      <w:r w:rsidRPr="00BF1C97">
        <w:rPr>
          <w:color w:val="000000"/>
          <w:sz w:val="28"/>
          <w:szCs w:val="28"/>
        </w:rPr>
        <w:t>гармонизаци</w:t>
      </w:r>
      <w:r>
        <w:rPr>
          <w:color w:val="000000"/>
          <w:sz w:val="28"/>
          <w:szCs w:val="28"/>
        </w:rPr>
        <w:t>я</w:t>
      </w:r>
      <w:r w:rsidRPr="00BF1C97">
        <w:rPr>
          <w:color w:val="000000"/>
          <w:sz w:val="28"/>
          <w:szCs w:val="28"/>
        </w:rPr>
        <w:t xml:space="preserve"> национального законодательства по контролю над табаком с применением всеобъемлющего запрета на все виды рекламы, продвижени</w:t>
      </w:r>
      <w:r>
        <w:rPr>
          <w:color w:val="000000"/>
          <w:sz w:val="28"/>
          <w:szCs w:val="28"/>
        </w:rPr>
        <w:t xml:space="preserve">я </w:t>
      </w:r>
      <w:r w:rsidRPr="00BF1C97">
        <w:rPr>
          <w:color w:val="000000"/>
          <w:sz w:val="28"/>
          <w:szCs w:val="28"/>
        </w:rPr>
        <w:t>и бесплатно</w:t>
      </w:r>
      <w:r>
        <w:rPr>
          <w:color w:val="000000"/>
          <w:sz w:val="28"/>
          <w:szCs w:val="28"/>
        </w:rPr>
        <w:t>го</w:t>
      </w:r>
      <w:r w:rsidRPr="00BF1C97">
        <w:rPr>
          <w:color w:val="000000"/>
          <w:sz w:val="28"/>
          <w:szCs w:val="28"/>
        </w:rPr>
        <w:t xml:space="preserve"> распространени</w:t>
      </w:r>
      <w:r>
        <w:rPr>
          <w:color w:val="000000"/>
          <w:sz w:val="28"/>
          <w:szCs w:val="28"/>
        </w:rPr>
        <w:t>я</w:t>
      </w:r>
      <w:r w:rsidRPr="00BF1C97">
        <w:rPr>
          <w:color w:val="000000"/>
          <w:sz w:val="28"/>
          <w:szCs w:val="28"/>
        </w:rPr>
        <w:t xml:space="preserve"> табачных изделий, снижение в рекламных целях цен на табачные изделия, рекламу на телевидении, в Интернете, спонсорство национальной и международной промышленностью таба</w:t>
      </w:r>
      <w:r>
        <w:rPr>
          <w:color w:val="000000"/>
          <w:sz w:val="28"/>
          <w:szCs w:val="28"/>
        </w:rPr>
        <w:t>ка,</w:t>
      </w:r>
      <w:r w:rsidRPr="00BF1C97">
        <w:rPr>
          <w:color w:val="000000"/>
          <w:sz w:val="28"/>
          <w:szCs w:val="28"/>
        </w:rPr>
        <w:t xml:space="preserve"> в соответствии с рекомендациями РККТ.</w:t>
      </w:r>
      <w:proofErr w:type="gramEnd"/>
      <w:r w:rsidRPr="00BF1C97">
        <w:rPr>
          <w:color w:val="000000"/>
          <w:sz w:val="28"/>
          <w:szCs w:val="28"/>
        </w:rPr>
        <w:t xml:space="preserve"> Также буд</w:t>
      </w:r>
      <w:r>
        <w:rPr>
          <w:color w:val="000000"/>
          <w:sz w:val="28"/>
          <w:szCs w:val="28"/>
        </w:rPr>
        <w:t>е</w:t>
      </w:r>
      <w:r w:rsidRPr="00BF1C97">
        <w:rPr>
          <w:color w:val="000000"/>
          <w:sz w:val="28"/>
          <w:szCs w:val="28"/>
        </w:rPr>
        <w:t>т установлен</w:t>
      </w:r>
      <w:r>
        <w:rPr>
          <w:color w:val="000000"/>
          <w:sz w:val="28"/>
          <w:szCs w:val="28"/>
        </w:rPr>
        <w:t>о</w:t>
      </w:r>
      <w:r w:rsidRPr="00BF1C97">
        <w:rPr>
          <w:color w:val="000000"/>
          <w:sz w:val="28"/>
          <w:szCs w:val="28"/>
        </w:rPr>
        <w:t xml:space="preserve"> более </w:t>
      </w:r>
      <w:r>
        <w:rPr>
          <w:color w:val="000000"/>
          <w:sz w:val="28"/>
          <w:szCs w:val="28"/>
        </w:rPr>
        <w:t>жесткое</w:t>
      </w:r>
      <w:r w:rsidRPr="00BF1C97">
        <w:rPr>
          <w:color w:val="000000"/>
          <w:sz w:val="28"/>
          <w:szCs w:val="28"/>
        </w:rPr>
        <w:t xml:space="preserve"> наказани</w:t>
      </w:r>
      <w:r>
        <w:rPr>
          <w:color w:val="000000"/>
          <w:sz w:val="28"/>
          <w:szCs w:val="28"/>
        </w:rPr>
        <w:t>е</w:t>
      </w:r>
      <w:r w:rsidRPr="00BF1C97">
        <w:rPr>
          <w:color w:val="000000"/>
          <w:sz w:val="28"/>
          <w:szCs w:val="28"/>
        </w:rPr>
        <w:t xml:space="preserve"> за несоблюдение законодательства в области контроля над табаком, </w:t>
      </w:r>
      <w:r>
        <w:rPr>
          <w:color w:val="000000"/>
          <w:sz w:val="28"/>
          <w:szCs w:val="28"/>
        </w:rPr>
        <w:t xml:space="preserve">будут </w:t>
      </w:r>
      <w:r w:rsidRPr="00BF1C97">
        <w:rPr>
          <w:color w:val="000000"/>
          <w:sz w:val="28"/>
          <w:szCs w:val="28"/>
        </w:rPr>
        <w:t xml:space="preserve">применяться меры </w:t>
      </w:r>
      <w:r>
        <w:rPr>
          <w:color w:val="000000"/>
          <w:sz w:val="28"/>
          <w:szCs w:val="28"/>
        </w:rPr>
        <w:t>по</w:t>
      </w:r>
      <w:r w:rsidRPr="00BF1C97">
        <w:rPr>
          <w:color w:val="000000"/>
          <w:sz w:val="28"/>
          <w:szCs w:val="28"/>
        </w:rPr>
        <w:t xml:space="preserve"> повышени</w:t>
      </w:r>
      <w:r>
        <w:rPr>
          <w:color w:val="000000"/>
          <w:sz w:val="28"/>
          <w:szCs w:val="28"/>
        </w:rPr>
        <w:t>ю</w:t>
      </w:r>
      <w:r w:rsidRPr="00BF1C97">
        <w:rPr>
          <w:color w:val="000000"/>
          <w:sz w:val="28"/>
          <w:szCs w:val="28"/>
        </w:rPr>
        <w:t xml:space="preserve"> доверия и эффективности инспектирующих органов</w:t>
      </w:r>
      <w:r>
        <w:rPr>
          <w:color w:val="000000"/>
          <w:sz w:val="28"/>
          <w:szCs w:val="28"/>
        </w:rPr>
        <w:t xml:space="preserve"> и </w:t>
      </w:r>
      <w:r w:rsidRPr="00BF1C97">
        <w:rPr>
          <w:color w:val="000000"/>
          <w:sz w:val="28"/>
          <w:szCs w:val="28"/>
        </w:rPr>
        <w:t xml:space="preserve"> усилен</w:t>
      </w:r>
      <w:r>
        <w:rPr>
          <w:color w:val="000000"/>
          <w:sz w:val="28"/>
          <w:szCs w:val="28"/>
        </w:rPr>
        <w:t>ию</w:t>
      </w:r>
      <w:r w:rsidRPr="00BF1C97">
        <w:rPr>
          <w:color w:val="000000"/>
          <w:sz w:val="28"/>
          <w:szCs w:val="28"/>
        </w:rPr>
        <w:t xml:space="preserve"> рол</w:t>
      </w:r>
      <w:r>
        <w:rPr>
          <w:color w:val="000000"/>
          <w:sz w:val="28"/>
          <w:szCs w:val="28"/>
        </w:rPr>
        <w:t>и</w:t>
      </w:r>
      <w:r w:rsidRPr="00BF1C97">
        <w:rPr>
          <w:color w:val="000000"/>
          <w:sz w:val="28"/>
          <w:szCs w:val="28"/>
        </w:rPr>
        <w:t xml:space="preserve"> Координационного совета по телевидению и радио; </w:t>
      </w:r>
    </w:p>
    <w:p w:rsidR="008C77D6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c) упаковка и маркировка табачных изделий</w:t>
      </w:r>
      <w:r>
        <w:rPr>
          <w:color w:val="000000"/>
          <w:sz w:val="28"/>
          <w:szCs w:val="28"/>
        </w:rPr>
        <w:t xml:space="preserve"> –   </w:t>
      </w:r>
      <w:r w:rsidRPr="00BF1C97">
        <w:rPr>
          <w:color w:val="000000"/>
          <w:sz w:val="28"/>
          <w:szCs w:val="28"/>
        </w:rPr>
        <w:t>выполнени</w:t>
      </w:r>
      <w:r>
        <w:rPr>
          <w:color w:val="000000"/>
          <w:sz w:val="28"/>
          <w:szCs w:val="28"/>
        </w:rPr>
        <w:t>е</w:t>
      </w:r>
      <w:r w:rsidRPr="00BF1C97">
        <w:rPr>
          <w:color w:val="000000"/>
          <w:sz w:val="28"/>
          <w:szCs w:val="28"/>
        </w:rPr>
        <w:t xml:space="preserve"> обязательств РККТ по увеличению существующего размера предупреждений о вреде курения не менее чем на 50-75% и нанесение пиктограмм на упаковки;</w:t>
      </w:r>
    </w:p>
    <w:p w:rsidR="008C77D6" w:rsidRPr="00BF1C97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 xml:space="preserve"> 2) налогообложение табачной продукции</w:t>
      </w:r>
      <w:r>
        <w:rPr>
          <w:color w:val="000000"/>
          <w:sz w:val="28"/>
          <w:szCs w:val="28"/>
        </w:rPr>
        <w:t xml:space="preserve"> –  </w:t>
      </w:r>
      <w:r w:rsidRPr="00BF1C97">
        <w:rPr>
          <w:color w:val="000000"/>
          <w:sz w:val="28"/>
          <w:szCs w:val="28"/>
        </w:rPr>
        <w:t xml:space="preserve"> представлен</w:t>
      </w:r>
      <w:r>
        <w:rPr>
          <w:color w:val="000000"/>
          <w:sz w:val="28"/>
          <w:szCs w:val="28"/>
        </w:rPr>
        <w:t>ие</w:t>
      </w:r>
      <w:r w:rsidRPr="00BF1C97">
        <w:rPr>
          <w:color w:val="000000"/>
          <w:sz w:val="28"/>
          <w:szCs w:val="28"/>
        </w:rPr>
        <w:t xml:space="preserve"> Министерству финансов предложени</w:t>
      </w:r>
      <w:r>
        <w:rPr>
          <w:color w:val="000000"/>
          <w:sz w:val="28"/>
          <w:szCs w:val="28"/>
        </w:rPr>
        <w:t>й</w:t>
      </w:r>
      <w:r w:rsidRPr="00BF1C97">
        <w:rPr>
          <w:color w:val="000000"/>
          <w:sz w:val="28"/>
          <w:szCs w:val="28"/>
        </w:rPr>
        <w:t xml:space="preserve"> о налогообложении товаров, содержащих табак, для рассмотрения </w:t>
      </w:r>
      <w:r>
        <w:rPr>
          <w:color w:val="000000"/>
          <w:sz w:val="28"/>
          <w:szCs w:val="28"/>
        </w:rPr>
        <w:t xml:space="preserve">в рамках </w:t>
      </w:r>
      <w:r w:rsidRPr="00BF1C97">
        <w:rPr>
          <w:color w:val="000000"/>
          <w:sz w:val="28"/>
          <w:szCs w:val="28"/>
        </w:rPr>
        <w:t xml:space="preserve"> разработк</w:t>
      </w:r>
      <w:r>
        <w:rPr>
          <w:color w:val="000000"/>
          <w:sz w:val="28"/>
          <w:szCs w:val="28"/>
        </w:rPr>
        <w:t>и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BF1C97">
        <w:rPr>
          <w:color w:val="000000"/>
          <w:sz w:val="28"/>
          <w:szCs w:val="28"/>
        </w:rPr>
        <w:t xml:space="preserve">адач налоговой и таможенной </w:t>
      </w:r>
      <w:proofErr w:type="gramStart"/>
      <w:r w:rsidRPr="00BF1C97">
        <w:rPr>
          <w:color w:val="000000"/>
          <w:sz w:val="28"/>
          <w:szCs w:val="28"/>
        </w:rPr>
        <w:t>политики на</w:t>
      </w:r>
      <w:proofErr w:type="gramEnd"/>
      <w:r w:rsidRPr="00BF1C97">
        <w:rPr>
          <w:color w:val="000000"/>
          <w:sz w:val="28"/>
          <w:szCs w:val="28"/>
        </w:rPr>
        <w:t xml:space="preserve"> среднесрочный период как составной части </w:t>
      </w:r>
      <w:r>
        <w:rPr>
          <w:color w:val="000000"/>
          <w:sz w:val="28"/>
          <w:szCs w:val="28"/>
        </w:rPr>
        <w:t>Бюджетного прогноза на среднесрочный период</w:t>
      </w:r>
      <w:r w:rsidRPr="00BF1C97">
        <w:rPr>
          <w:color w:val="000000"/>
          <w:sz w:val="28"/>
          <w:szCs w:val="28"/>
        </w:rPr>
        <w:t>;</w:t>
      </w:r>
    </w:p>
    <w:p w:rsidR="008C77D6" w:rsidRPr="00BF1C97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proofErr w:type="gramStart"/>
      <w:r w:rsidRPr="00BF1C97">
        <w:rPr>
          <w:color w:val="000000"/>
          <w:sz w:val="28"/>
          <w:szCs w:val="28"/>
        </w:rPr>
        <w:t>3) образование, коммуникация, подготовка кадров и информирование общественности</w:t>
      </w:r>
      <w:r>
        <w:rPr>
          <w:color w:val="000000"/>
          <w:sz w:val="28"/>
          <w:szCs w:val="28"/>
        </w:rPr>
        <w:t xml:space="preserve"> – </w:t>
      </w:r>
      <w:r w:rsidRPr="00BF1C97">
        <w:rPr>
          <w:color w:val="000000"/>
          <w:sz w:val="28"/>
          <w:szCs w:val="28"/>
        </w:rPr>
        <w:t>разработк</w:t>
      </w:r>
      <w:r>
        <w:rPr>
          <w:color w:val="000000"/>
          <w:sz w:val="28"/>
          <w:szCs w:val="28"/>
        </w:rPr>
        <w:t xml:space="preserve">а </w:t>
      </w:r>
      <w:r w:rsidRPr="00BF1C97">
        <w:rPr>
          <w:color w:val="000000"/>
          <w:sz w:val="28"/>
          <w:szCs w:val="28"/>
        </w:rPr>
        <w:t xml:space="preserve">и осуществление кампаний по </w:t>
      </w:r>
      <w:r>
        <w:rPr>
          <w:color w:val="000000"/>
          <w:sz w:val="28"/>
          <w:szCs w:val="28"/>
        </w:rPr>
        <w:t>осведомлению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целевых </w:t>
      </w:r>
      <w:r w:rsidRPr="00BF1C97">
        <w:rPr>
          <w:color w:val="000000"/>
          <w:sz w:val="28"/>
          <w:szCs w:val="28"/>
        </w:rPr>
        <w:t>групп</w:t>
      </w:r>
      <w:r>
        <w:rPr>
          <w:color w:val="000000"/>
          <w:sz w:val="28"/>
          <w:szCs w:val="28"/>
        </w:rPr>
        <w:t>,</w:t>
      </w:r>
      <w:r w:rsidRPr="00BF1C97">
        <w:rPr>
          <w:color w:val="000000"/>
          <w:sz w:val="28"/>
          <w:szCs w:val="28"/>
        </w:rPr>
        <w:t xml:space="preserve"> разработк</w:t>
      </w:r>
      <w:r>
        <w:rPr>
          <w:color w:val="000000"/>
          <w:sz w:val="28"/>
          <w:szCs w:val="28"/>
        </w:rPr>
        <w:t>а</w:t>
      </w:r>
      <w:r w:rsidRPr="00BF1C97">
        <w:rPr>
          <w:color w:val="000000"/>
          <w:sz w:val="28"/>
          <w:szCs w:val="28"/>
        </w:rPr>
        <w:t xml:space="preserve"> учебных материалов и руководств для обучения и подготовки медицинского персонала и других </w:t>
      </w:r>
      <w:r>
        <w:rPr>
          <w:color w:val="000000"/>
          <w:sz w:val="28"/>
          <w:szCs w:val="28"/>
        </w:rPr>
        <w:t xml:space="preserve">участников внедрения действий </w:t>
      </w:r>
      <w:r w:rsidRPr="00BF1C97">
        <w:rPr>
          <w:color w:val="000000"/>
          <w:sz w:val="28"/>
          <w:szCs w:val="28"/>
        </w:rPr>
        <w:t>по предупреждению курения, лечению табачной зависимости</w:t>
      </w:r>
      <w:r>
        <w:rPr>
          <w:color w:val="000000"/>
          <w:sz w:val="28"/>
          <w:szCs w:val="28"/>
        </w:rPr>
        <w:t xml:space="preserve"> и </w:t>
      </w:r>
      <w:r w:rsidRPr="00BF1C97">
        <w:rPr>
          <w:color w:val="000000"/>
          <w:sz w:val="28"/>
          <w:szCs w:val="28"/>
        </w:rPr>
        <w:t>применени</w:t>
      </w:r>
      <w:r>
        <w:rPr>
          <w:color w:val="000000"/>
          <w:sz w:val="28"/>
          <w:szCs w:val="28"/>
        </w:rPr>
        <w:t>ю</w:t>
      </w:r>
      <w:r w:rsidRPr="00BF1C97">
        <w:rPr>
          <w:color w:val="000000"/>
          <w:sz w:val="28"/>
          <w:szCs w:val="28"/>
        </w:rPr>
        <w:t xml:space="preserve"> законодательства, </w:t>
      </w:r>
      <w:r>
        <w:rPr>
          <w:color w:val="000000"/>
          <w:sz w:val="28"/>
          <w:szCs w:val="28"/>
        </w:rPr>
        <w:t>предусматр</w:t>
      </w:r>
      <w:r w:rsidRPr="00BF1C97">
        <w:rPr>
          <w:color w:val="000000"/>
          <w:sz w:val="28"/>
          <w:szCs w:val="28"/>
        </w:rPr>
        <w:t xml:space="preserve">ивающего бесплатное </w:t>
      </w:r>
      <w:r w:rsidRPr="00BF1C97">
        <w:rPr>
          <w:color w:val="000000"/>
          <w:sz w:val="28"/>
          <w:szCs w:val="28"/>
        </w:rPr>
        <w:lastRenderedPageBreak/>
        <w:t>предоставление эфирного времени на радио и телевидении для сообщения обо всех опасностях, связанных с потреблением табака, и</w:t>
      </w:r>
      <w:proofErr w:type="gramEnd"/>
      <w:r w:rsidRPr="00BF1C97">
        <w:rPr>
          <w:color w:val="000000"/>
          <w:sz w:val="28"/>
          <w:szCs w:val="28"/>
        </w:rPr>
        <w:t xml:space="preserve"> важности контроля над табаком;</w:t>
      </w:r>
    </w:p>
    <w:p w:rsidR="008C77D6" w:rsidRPr="00F23D5C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4) отказ от табака</w:t>
      </w:r>
      <w:r>
        <w:rPr>
          <w:color w:val="000000"/>
          <w:sz w:val="28"/>
          <w:szCs w:val="28"/>
        </w:rPr>
        <w:t xml:space="preserve"> – 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усовершенствование</w:t>
      </w:r>
      <w:r w:rsidRPr="00BF1C97">
        <w:rPr>
          <w:color w:val="000000"/>
          <w:sz w:val="28"/>
          <w:szCs w:val="28"/>
        </w:rPr>
        <w:t xml:space="preserve"> системы предоставления помощи в отказе от потребления табака и лечении </w:t>
      </w:r>
      <w:proofErr w:type="spellStart"/>
      <w:r w:rsidRPr="00BF1C97">
        <w:rPr>
          <w:color w:val="000000"/>
          <w:sz w:val="28"/>
          <w:szCs w:val="28"/>
        </w:rPr>
        <w:t>таба</w:t>
      </w:r>
      <w:r>
        <w:rPr>
          <w:color w:val="000000"/>
          <w:sz w:val="28"/>
          <w:szCs w:val="28"/>
        </w:rPr>
        <w:t>ко</w:t>
      </w:r>
      <w:r w:rsidRPr="00BF1C97">
        <w:rPr>
          <w:color w:val="000000"/>
          <w:sz w:val="28"/>
          <w:szCs w:val="28"/>
        </w:rPr>
        <w:t>зависимости</w:t>
      </w:r>
      <w:proofErr w:type="spellEnd"/>
      <w:r w:rsidRPr="00BF1C97">
        <w:rPr>
          <w:color w:val="000000"/>
          <w:sz w:val="28"/>
          <w:szCs w:val="28"/>
        </w:rPr>
        <w:t xml:space="preserve">, а также </w:t>
      </w:r>
      <w:proofErr w:type="spellStart"/>
      <w:r>
        <w:rPr>
          <w:color w:val="000000"/>
          <w:sz w:val="28"/>
          <w:szCs w:val="28"/>
        </w:rPr>
        <w:t>создание</w:t>
      </w:r>
      <w:r w:rsidRPr="00BF1C97">
        <w:rPr>
          <w:color w:val="000000"/>
          <w:sz w:val="28"/>
          <w:szCs w:val="28"/>
        </w:rPr>
        <w:t>е</w:t>
      </w:r>
      <w:proofErr w:type="spellEnd"/>
      <w:r w:rsidRPr="00BF1C97">
        <w:rPr>
          <w:color w:val="000000"/>
          <w:sz w:val="28"/>
          <w:szCs w:val="28"/>
        </w:rPr>
        <w:t xml:space="preserve"> бесплатной горячей линии отказа от курения для населения</w:t>
      </w:r>
      <w:r>
        <w:rPr>
          <w:color w:val="000000"/>
          <w:sz w:val="28"/>
          <w:szCs w:val="28"/>
        </w:rPr>
        <w:t xml:space="preserve">, </w:t>
      </w:r>
      <w:r w:rsidRPr="00BF1C97">
        <w:rPr>
          <w:color w:val="000000"/>
          <w:sz w:val="28"/>
          <w:szCs w:val="28"/>
        </w:rPr>
        <w:t>с контактными данными, нанесенными на упаковки сигар</w:t>
      </w:r>
      <w:r>
        <w:rPr>
          <w:color w:val="000000"/>
          <w:sz w:val="28"/>
          <w:szCs w:val="28"/>
        </w:rPr>
        <w:t>ет;</w:t>
      </w:r>
    </w:p>
    <w:p w:rsidR="008C77D6" w:rsidRPr="00F23D5C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5) уменьшение всех форм незаконной торговли табачными изделиями в результате пересмотра соответствующего законодательства согласно двусторонним соглашениям с соседними странами, а также ожидаемыми результатами Протоко</w:t>
      </w:r>
      <w:r>
        <w:rPr>
          <w:color w:val="000000"/>
          <w:sz w:val="28"/>
          <w:szCs w:val="28"/>
        </w:rPr>
        <w:t>ла РККТ о незаконной торговле;</w:t>
      </w:r>
    </w:p>
    <w:p w:rsidR="008C77D6" w:rsidRPr="00F23D5C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 xml:space="preserve">6) мониторинг потребления табака и схожей продукции, </w:t>
      </w:r>
      <w:r>
        <w:rPr>
          <w:color w:val="000000"/>
          <w:sz w:val="28"/>
          <w:szCs w:val="28"/>
        </w:rPr>
        <w:t>такой как</w:t>
      </w:r>
      <w:r w:rsidRPr="00BF1C97">
        <w:rPr>
          <w:color w:val="000000"/>
          <w:sz w:val="28"/>
          <w:szCs w:val="28"/>
        </w:rPr>
        <w:t xml:space="preserve"> электронная сигарета, продуктов для кальяна, растительные продукты, </w:t>
      </w:r>
      <w:r>
        <w:rPr>
          <w:color w:val="000000"/>
          <w:sz w:val="28"/>
          <w:szCs w:val="28"/>
        </w:rPr>
        <w:t>введение в действие</w:t>
      </w:r>
      <w:r w:rsidRPr="00BF1C97">
        <w:rPr>
          <w:color w:val="000000"/>
          <w:sz w:val="28"/>
          <w:szCs w:val="28"/>
        </w:rPr>
        <w:t xml:space="preserve"> государственных политик по предупреждению курения</w:t>
      </w:r>
      <w:r>
        <w:rPr>
          <w:color w:val="000000"/>
          <w:sz w:val="28"/>
          <w:szCs w:val="28"/>
        </w:rPr>
        <w:t xml:space="preserve"> – </w:t>
      </w:r>
      <w:r w:rsidRPr="00BF1C97">
        <w:rPr>
          <w:color w:val="000000"/>
          <w:sz w:val="28"/>
          <w:szCs w:val="28"/>
        </w:rPr>
        <w:t>использовани</w:t>
      </w:r>
      <w:r>
        <w:rPr>
          <w:color w:val="000000"/>
          <w:sz w:val="28"/>
          <w:szCs w:val="28"/>
        </w:rPr>
        <w:t>е</w:t>
      </w:r>
      <w:r w:rsidRPr="00BF1C97">
        <w:rPr>
          <w:color w:val="000000"/>
          <w:sz w:val="28"/>
          <w:szCs w:val="28"/>
        </w:rPr>
        <w:t xml:space="preserve"> научно обоснованных данных для планирования и осуществления мер в области общественного здоровья, направленных н</w:t>
      </w:r>
      <w:r>
        <w:rPr>
          <w:color w:val="000000"/>
          <w:sz w:val="28"/>
          <w:szCs w:val="28"/>
        </w:rPr>
        <w:t>а улучшение здоровья населения.</w:t>
      </w:r>
    </w:p>
    <w:p w:rsidR="008C77D6" w:rsidRPr="00E55606" w:rsidRDefault="008C77D6" w:rsidP="008C77D6">
      <w:pP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8C77D6" w:rsidRDefault="008C77D6" w:rsidP="008C77D6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 w:rsidRPr="00BF1C97">
        <w:rPr>
          <w:b/>
          <w:bCs/>
          <w:color w:val="000000"/>
          <w:sz w:val="28"/>
          <w:szCs w:val="28"/>
        </w:rPr>
        <w:t>V. ЭТАПЫ И СРОКИ ВНЕДРЕНИЯ</w:t>
      </w:r>
    </w:p>
    <w:p w:rsidR="008C77D6" w:rsidRPr="006B040A" w:rsidRDefault="008C77D6" w:rsidP="008C77D6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</w:p>
    <w:p w:rsidR="008C77D6" w:rsidRPr="00E55606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F23D5C">
        <w:rPr>
          <w:b/>
          <w:color w:val="000000"/>
          <w:sz w:val="28"/>
          <w:szCs w:val="28"/>
        </w:rPr>
        <w:t>19.</w:t>
      </w:r>
      <w:r w:rsidRPr="00BF1C97">
        <w:rPr>
          <w:color w:val="000000"/>
          <w:sz w:val="28"/>
          <w:szCs w:val="28"/>
        </w:rPr>
        <w:t xml:space="preserve"> </w:t>
      </w:r>
      <w:proofErr w:type="gramStart"/>
      <w:r w:rsidRPr="00BF1C97">
        <w:rPr>
          <w:color w:val="000000"/>
          <w:sz w:val="28"/>
          <w:szCs w:val="28"/>
        </w:rPr>
        <w:t>Настоящая Программа будет внедр</w:t>
      </w:r>
      <w:r>
        <w:rPr>
          <w:color w:val="000000"/>
          <w:sz w:val="28"/>
          <w:szCs w:val="28"/>
        </w:rPr>
        <w:t>яться</w:t>
      </w:r>
      <w:r w:rsidRPr="00BF1C97">
        <w:rPr>
          <w:color w:val="000000"/>
          <w:sz w:val="28"/>
          <w:szCs w:val="28"/>
        </w:rPr>
        <w:t xml:space="preserve"> в два этапа и 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>направлена на совершенствование и гармонизацию существующих законодательных норм в области контроля над табаком в течение 2017</w:t>
      </w:r>
      <w:r>
        <w:rPr>
          <w:color w:val="000000"/>
          <w:sz w:val="28"/>
          <w:szCs w:val="28"/>
        </w:rPr>
        <w:t>-</w:t>
      </w:r>
      <w:r w:rsidRPr="00BF1C97">
        <w:rPr>
          <w:color w:val="000000"/>
          <w:sz w:val="28"/>
          <w:szCs w:val="28"/>
        </w:rPr>
        <w:t>2018 г</w:t>
      </w:r>
      <w:r>
        <w:rPr>
          <w:color w:val="000000"/>
          <w:sz w:val="28"/>
          <w:szCs w:val="28"/>
        </w:rPr>
        <w:t xml:space="preserve">одов </w:t>
      </w:r>
      <w:r w:rsidRPr="00BF1C97">
        <w:rPr>
          <w:color w:val="000000"/>
          <w:sz w:val="28"/>
          <w:szCs w:val="28"/>
        </w:rPr>
        <w:t xml:space="preserve">(I этап), в соответствии с директивами Европейского </w:t>
      </w:r>
      <w:r>
        <w:rPr>
          <w:color w:val="000000"/>
          <w:sz w:val="28"/>
          <w:szCs w:val="28"/>
        </w:rPr>
        <w:t>с</w:t>
      </w:r>
      <w:r w:rsidRPr="00BF1C97">
        <w:rPr>
          <w:color w:val="000000"/>
          <w:sz w:val="28"/>
          <w:szCs w:val="28"/>
        </w:rPr>
        <w:t xml:space="preserve">оюза по </w:t>
      </w:r>
      <w:r>
        <w:rPr>
          <w:color w:val="000000"/>
          <w:sz w:val="28"/>
          <w:szCs w:val="28"/>
        </w:rPr>
        <w:t>контролю над табаком</w:t>
      </w:r>
      <w:r w:rsidRPr="00BF1C97">
        <w:rPr>
          <w:color w:val="000000"/>
          <w:sz w:val="28"/>
          <w:szCs w:val="28"/>
        </w:rPr>
        <w:t xml:space="preserve"> и рекомендациями и протоколами РККТ, а также развитие способностей всех партнеров, участвующих в действиях по контролю над табаком</w:t>
      </w:r>
      <w:r>
        <w:rPr>
          <w:color w:val="000000"/>
          <w:sz w:val="28"/>
          <w:szCs w:val="28"/>
        </w:rPr>
        <w:t>.</w:t>
      </w:r>
      <w:proofErr w:type="gramEnd"/>
      <w:r w:rsidRPr="00BF1C97"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О</w:t>
      </w:r>
      <w:r w:rsidRPr="00BF1C97">
        <w:rPr>
          <w:color w:val="000000"/>
          <w:sz w:val="28"/>
          <w:szCs w:val="28"/>
        </w:rPr>
        <w:t>дновременно, в 2019</w:t>
      </w:r>
      <w:r>
        <w:rPr>
          <w:color w:val="000000"/>
          <w:sz w:val="28"/>
          <w:szCs w:val="28"/>
        </w:rPr>
        <w:t>-</w:t>
      </w:r>
      <w:r w:rsidRPr="00BF1C97">
        <w:rPr>
          <w:color w:val="000000"/>
          <w:sz w:val="28"/>
          <w:szCs w:val="28"/>
        </w:rPr>
        <w:t>2021 г</w:t>
      </w:r>
      <w:r>
        <w:rPr>
          <w:color w:val="000000"/>
          <w:sz w:val="28"/>
          <w:szCs w:val="28"/>
        </w:rPr>
        <w:t>оды</w:t>
      </w:r>
      <w:r w:rsidRPr="00BF1C97">
        <w:rPr>
          <w:color w:val="000000"/>
          <w:sz w:val="28"/>
          <w:szCs w:val="28"/>
        </w:rPr>
        <w:t xml:space="preserve"> основное внимание будет уделено внедрению государственных политик и действий, предусмотренны</w:t>
      </w:r>
      <w:r>
        <w:rPr>
          <w:color w:val="000000"/>
          <w:sz w:val="28"/>
          <w:szCs w:val="28"/>
        </w:rPr>
        <w:t xml:space="preserve">х </w:t>
      </w:r>
      <w:r w:rsidRPr="00BF1C97">
        <w:rPr>
          <w:color w:val="000000"/>
          <w:sz w:val="28"/>
          <w:szCs w:val="28"/>
        </w:rPr>
        <w:t>Законом</w:t>
      </w:r>
      <w:r w:rsidRPr="00BF1C97">
        <w:rPr>
          <w:rFonts w:ascii="Calibri" w:eastAsia="Calibri" w:hAnsi="Calibri"/>
          <w:sz w:val="22"/>
          <w:szCs w:val="22"/>
        </w:rPr>
        <w:t xml:space="preserve"> </w:t>
      </w:r>
      <w:r w:rsidRPr="00BF1C97">
        <w:rPr>
          <w:color w:val="000000"/>
          <w:sz w:val="28"/>
          <w:szCs w:val="28"/>
        </w:rPr>
        <w:t>№ 278-XVI от 14 декабря 2007 года о контроле над табаком</w:t>
      </w:r>
      <w:r>
        <w:rPr>
          <w:color w:val="000000"/>
          <w:sz w:val="28"/>
          <w:szCs w:val="28"/>
        </w:rPr>
        <w:t xml:space="preserve">, </w:t>
      </w:r>
      <w:r w:rsidRPr="00BF1C97">
        <w:rPr>
          <w:color w:val="000000"/>
          <w:sz w:val="28"/>
          <w:szCs w:val="28"/>
        </w:rPr>
        <w:t xml:space="preserve"> с целью уменьшения уровня потребления табака во всех группах населения, снижения уровня смертности и заболеваемости, причиной которых является курение, повышени</w:t>
      </w:r>
      <w:r>
        <w:rPr>
          <w:color w:val="000000"/>
          <w:sz w:val="28"/>
          <w:szCs w:val="28"/>
        </w:rPr>
        <w:t>я</w:t>
      </w:r>
      <w:r w:rsidRPr="00BF1C97">
        <w:rPr>
          <w:color w:val="000000"/>
          <w:sz w:val="28"/>
          <w:szCs w:val="28"/>
        </w:rPr>
        <w:t xml:space="preserve"> доступа населения к услугам</w:t>
      </w:r>
      <w:r>
        <w:rPr>
          <w:color w:val="000000"/>
          <w:sz w:val="28"/>
          <w:szCs w:val="28"/>
        </w:rPr>
        <w:t xml:space="preserve"> по </w:t>
      </w:r>
      <w:r w:rsidRPr="00BF1C97">
        <w:rPr>
          <w:color w:val="000000"/>
          <w:sz w:val="28"/>
          <w:szCs w:val="28"/>
        </w:rPr>
        <w:t xml:space="preserve"> отказ</w:t>
      </w:r>
      <w:r>
        <w:rPr>
          <w:color w:val="000000"/>
          <w:sz w:val="28"/>
          <w:szCs w:val="28"/>
        </w:rPr>
        <w:t xml:space="preserve">у </w:t>
      </w:r>
      <w:r w:rsidRPr="00BF1C97">
        <w:rPr>
          <w:color w:val="000000"/>
          <w:sz w:val="28"/>
          <w:szCs w:val="28"/>
        </w:rPr>
        <w:t>от курения, создани</w:t>
      </w:r>
      <w:r>
        <w:rPr>
          <w:color w:val="000000"/>
          <w:sz w:val="28"/>
          <w:szCs w:val="28"/>
        </w:rPr>
        <w:t>я</w:t>
      </w:r>
      <w:r w:rsidRPr="00BF1C97">
        <w:rPr>
          <w:color w:val="000000"/>
          <w:sz w:val="28"/>
          <w:szCs w:val="28"/>
        </w:rPr>
        <w:t xml:space="preserve"> горячих линий</w:t>
      </w:r>
      <w:r>
        <w:rPr>
          <w:color w:val="000000"/>
          <w:sz w:val="28"/>
          <w:szCs w:val="28"/>
        </w:rPr>
        <w:t xml:space="preserve"> для</w:t>
      </w:r>
      <w:r w:rsidRPr="00BF1C97">
        <w:rPr>
          <w:color w:val="000000"/>
          <w:sz w:val="28"/>
          <w:szCs w:val="28"/>
        </w:rPr>
        <w:t xml:space="preserve"> отказа от курения</w:t>
      </w:r>
      <w:proofErr w:type="gramEnd"/>
      <w:r w:rsidRPr="00BF1C97">
        <w:rPr>
          <w:color w:val="000000"/>
          <w:sz w:val="28"/>
          <w:szCs w:val="28"/>
        </w:rPr>
        <w:t>, уменьшени</w:t>
      </w:r>
      <w:r>
        <w:rPr>
          <w:color w:val="000000"/>
          <w:sz w:val="28"/>
          <w:szCs w:val="28"/>
        </w:rPr>
        <w:t>я</w:t>
      </w:r>
      <w:r w:rsidRPr="00BF1C97">
        <w:rPr>
          <w:color w:val="000000"/>
          <w:sz w:val="28"/>
          <w:szCs w:val="28"/>
        </w:rPr>
        <w:t xml:space="preserve"> подвер</w:t>
      </w:r>
      <w:r>
        <w:rPr>
          <w:color w:val="000000"/>
          <w:sz w:val="28"/>
          <w:szCs w:val="28"/>
        </w:rPr>
        <w:t>женности</w:t>
      </w:r>
      <w:r w:rsidRPr="00BF1C97">
        <w:rPr>
          <w:color w:val="000000"/>
          <w:sz w:val="28"/>
          <w:szCs w:val="28"/>
        </w:rPr>
        <w:t xml:space="preserve"> воздействию табачного дыма и продвижени</w:t>
      </w:r>
      <w:r>
        <w:rPr>
          <w:color w:val="000000"/>
          <w:sz w:val="28"/>
          <w:szCs w:val="28"/>
        </w:rPr>
        <w:t>я</w:t>
      </w:r>
      <w:r w:rsidRPr="00BF1C97">
        <w:rPr>
          <w:color w:val="000000"/>
          <w:sz w:val="28"/>
          <w:szCs w:val="28"/>
        </w:rPr>
        <w:t xml:space="preserve"> среды, свободной от курения, для защиты и улучшения здоровья населения.</w:t>
      </w:r>
    </w:p>
    <w:p w:rsidR="008C77D6" w:rsidRPr="00E55606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</w:p>
    <w:p w:rsidR="008C77D6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F23D5C">
        <w:rPr>
          <w:b/>
          <w:color w:val="000000"/>
          <w:sz w:val="28"/>
          <w:szCs w:val="28"/>
        </w:rPr>
        <w:t>20.</w:t>
      </w:r>
      <w:r w:rsidRPr="00BF1C97">
        <w:rPr>
          <w:color w:val="000000"/>
          <w:sz w:val="28"/>
          <w:szCs w:val="28"/>
        </w:rPr>
        <w:t xml:space="preserve"> Сроки выполнения мер, предусмотренных </w:t>
      </w:r>
      <w:r>
        <w:rPr>
          <w:color w:val="000000"/>
          <w:sz w:val="28"/>
          <w:szCs w:val="28"/>
        </w:rPr>
        <w:t xml:space="preserve">в рамках </w:t>
      </w:r>
      <w:r w:rsidRPr="00BF1C97">
        <w:rPr>
          <w:color w:val="000000"/>
          <w:sz w:val="28"/>
          <w:szCs w:val="28"/>
        </w:rPr>
        <w:t xml:space="preserve"> дву</w:t>
      </w:r>
      <w:r>
        <w:rPr>
          <w:color w:val="000000"/>
          <w:sz w:val="28"/>
          <w:szCs w:val="28"/>
        </w:rPr>
        <w:t xml:space="preserve">х </w:t>
      </w:r>
      <w:r w:rsidRPr="00BF1C97">
        <w:rPr>
          <w:color w:val="000000"/>
          <w:sz w:val="28"/>
          <w:szCs w:val="28"/>
        </w:rPr>
        <w:t>этап</w:t>
      </w:r>
      <w:r>
        <w:rPr>
          <w:color w:val="000000"/>
          <w:sz w:val="28"/>
          <w:szCs w:val="28"/>
        </w:rPr>
        <w:t>ов</w:t>
      </w:r>
      <w:r w:rsidRPr="00BF1C97">
        <w:rPr>
          <w:color w:val="000000"/>
          <w:sz w:val="28"/>
          <w:szCs w:val="28"/>
        </w:rPr>
        <w:t>, устан</w:t>
      </w:r>
      <w:r>
        <w:rPr>
          <w:color w:val="000000"/>
          <w:sz w:val="28"/>
          <w:szCs w:val="28"/>
        </w:rPr>
        <w:t>овлены</w:t>
      </w:r>
      <w:r w:rsidRPr="00BF1C97">
        <w:rPr>
          <w:color w:val="000000"/>
          <w:sz w:val="28"/>
          <w:szCs w:val="28"/>
        </w:rPr>
        <w:t xml:space="preserve"> в Плане действий по </w:t>
      </w:r>
      <w:r>
        <w:rPr>
          <w:color w:val="000000"/>
          <w:sz w:val="28"/>
          <w:szCs w:val="28"/>
        </w:rPr>
        <w:t xml:space="preserve">внедрению </w:t>
      </w:r>
      <w:r w:rsidRPr="00BF1C97">
        <w:rPr>
          <w:color w:val="000000"/>
          <w:sz w:val="28"/>
          <w:szCs w:val="28"/>
        </w:rPr>
        <w:t xml:space="preserve">Национальной программы по контролю над табаком на </w:t>
      </w:r>
      <w:r w:rsidRPr="00BF1C97">
        <w:rPr>
          <w:bCs/>
          <w:color w:val="000000"/>
          <w:sz w:val="28"/>
          <w:szCs w:val="28"/>
        </w:rPr>
        <w:t>2017-2021</w:t>
      </w:r>
      <w:r w:rsidRPr="00BF1C97">
        <w:rPr>
          <w:rFonts w:ascii="Calibri" w:eastAsia="Calibri" w:hAnsi="Calibri"/>
          <w:sz w:val="22"/>
          <w:szCs w:val="22"/>
        </w:rPr>
        <w:t xml:space="preserve"> </w:t>
      </w:r>
      <w:r w:rsidRPr="00BF1C97">
        <w:rPr>
          <w:color w:val="000000"/>
          <w:sz w:val="28"/>
          <w:szCs w:val="28"/>
        </w:rPr>
        <w:t>годы согласно приложению</w:t>
      </w:r>
      <w:r>
        <w:rPr>
          <w:color w:val="000000"/>
          <w:sz w:val="28"/>
          <w:szCs w:val="28"/>
        </w:rPr>
        <w:t xml:space="preserve"> № 2 к постановлению</w:t>
      </w:r>
      <w:r w:rsidRPr="00BF1C97">
        <w:rPr>
          <w:color w:val="000000"/>
          <w:sz w:val="28"/>
          <w:szCs w:val="28"/>
        </w:rPr>
        <w:t>.</w:t>
      </w:r>
    </w:p>
    <w:p w:rsidR="008C77D6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</w:p>
    <w:p w:rsidR="008C77D6" w:rsidRPr="00BF1C97" w:rsidRDefault="008C77D6" w:rsidP="008C77D6">
      <w:pPr>
        <w:ind w:firstLine="0"/>
        <w:rPr>
          <w:b/>
          <w:bCs/>
          <w:color w:val="000000"/>
          <w:sz w:val="12"/>
          <w:szCs w:val="12"/>
        </w:rPr>
      </w:pPr>
    </w:p>
    <w:p w:rsidR="008C77D6" w:rsidRDefault="008C77D6" w:rsidP="008C77D6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BF1C97">
        <w:rPr>
          <w:b/>
          <w:bCs/>
          <w:color w:val="000000"/>
          <w:sz w:val="28"/>
          <w:szCs w:val="28"/>
        </w:rPr>
        <w:t>VI. ОТВЕТСТВЕННЫЕ ЗА ВНЕДРЕНИЕ ПРОГРАММЫ</w:t>
      </w:r>
    </w:p>
    <w:p w:rsidR="008C77D6" w:rsidRPr="00BF1C97" w:rsidRDefault="008C77D6" w:rsidP="008C77D6">
      <w:pPr>
        <w:ind w:firstLine="0"/>
        <w:jc w:val="center"/>
        <w:rPr>
          <w:color w:val="000000"/>
          <w:sz w:val="28"/>
          <w:szCs w:val="28"/>
        </w:rPr>
      </w:pPr>
    </w:p>
    <w:p w:rsidR="008C77D6" w:rsidRPr="00BF1C97" w:rsidRDefault="008C77D6" w:rsidP="008C77D6">
      <w:pPr>
        <w:rPr>
          <w:color w:val="000000"/>
          <w:sz w:val="28"/>
          <w:szCs w:val="28"/>
        </w:rPr>
      </w:pPr>
      <w:r w:rsidRPr="00F23D5C">
        <w:rPr>
          <w:b/>
          <w:color w:val="000000"/>
          <w:sz w:val="28"/>
          <w:szCs w:val="28"/>
        </w:rPr>
        <w:t>21.</w:t>
      </w:r>
      <w:r w:rsidRPr="00BF1C97">
        <w:rPr>
          <w:color w:val="000000"/>
          <w:sz w:val="28"/>
          <w:szCs w:val="28"/>
        </w:rPr>
        <w:t xml:space="preserve"> Ответственность за общее координирование </w:t>
      </w:r>
      <w:r>
        <w:rPr>
          <w:color w:val="000000"/>
          <w:sz w:val="28"/>
          <w:szCs w:val="28"/>
        </w:rPr>
        <w:t xml:space="preserve">процесса </w:t>
      </w:r>
      <w:r w:rsidRPr="00BF1C97">
        <w:rPr>
          <w:color w:val="000000"/>
          <w:sz w:val="28"/>
          <w:szCs w:val="28"/>
        </w:rPr>
        <w:t xml:space="preserve"> внедрени</w:t>
      </w:r>
      <w:r>
        <w:rPr>
          <w:color w:val="000000"/>
          <w:sz w:val="28"/>
          <w:szCs w:val="28"/>
        </w:rPr>
        <w:t xml:space="preserve">я </w:t>
      </w:r>
      <w:r w:rsidRPr="00BF1C97">
        <w:rPr>
          <w:color w:val="000000"/>
          <w:sz w:val="28"/>
          <w:szCs w:val="28"/>
        </w:rPr>
        <w:t xml:space="preserve">настоящей Программы возложена на Министерство здравоохранения, труда и социальной защиты. </w:t>
      </w:r>
      <w:r>
        <w:rPr>
          <w:color w:val="000000"/>
          <w:sz w:val="28"/>
          <w:szCs w:val="28"/>
        </w:rPr>
        <w:t>О</w:t>
      </w:r>
      <w:r w:rsidRPr="00BF1C97">
        <w:rPr>
          <w:color w:val="000000"/>
          <w:sz w:val="28"/>
          <w:szCs w:val="28"/>
        </w:rPr>
        <w:t xml:space="preserve">тветственными за </w:t>
      </w:r>
      <w:r>
        <w:rPr>
          <w:color w:val="000000"/>
          <w:sz w:val="28"/>
          <w:szCs w:val="28"/>
        </w:rPr>
        <w:t xml:space="preserve">внедрение </w:t>
      </w:r>
      <w:r w:rsidRPr="00BF1C97">
        <w:rPr>
          <w:color w:val="000000"/>
          <w:sz w:val="28"/>
          <w:szCs w:val="28"/>
        </w:rPr>
        <w:t>настоящей Программы являются: Министерство здравоохранения, труда и социальной защиты Министерство экономики и инфраструктуры Министерство финансов, Министерство сельского хозяйства</w:t>
      </w:r>
      <w:r>
        <w:rPr>
          <w:color w:val="000000"/>
          <w:sz w:val="28"/>
          <w:szCs w:val="28"/>
        </w:rPr>
        <w:t>,</w:t>
      </w:r>
      <w:r w:rsidRPr="00BF1C97">
        <w:rPr>
          <w:color w:val="000000"/>
          <w:sz w:val="28"/>
          <w:szCs w:val="28"/>
        </w:rPr>
        <w:t xml:space="preserve"> регионально</w:t>
      </w:r>
      <w:r>
        <w:rPr>
          <w:color w:val="000000"/>
          <w:sz w:val="28"/>
          <w:szCs w:val="28"/>
        </w:rPr>
        <w:t xml:space="preserve">го </w:t>
      </w:r>
      <w:r w:rsidRPr="00BF1C97">
        <w:rPr>
          <w:color w:val="000000"/>
          <w:sz w:val="28"/>
          <w:szCs w:val="28"/>
        </w:rPr>
        <w:t>развити</w:t>
      </w:r>
      <w:r>
        <w:rPr>
          <w:color w:val="000000"/>
          <w:sz w:val="28"/>
          <w:szCs w:val="28"/>
        </w:rPr>
        <w:t>я</w:t>
      </w:r>
      <w:r w:rsidRPr="00BF1C97">
        <w:rPr>
          <w:color w:val="000000"/>
          <w:sz w:val="28"/>
          <w:szCs w:val="28"/>
        </w:rPr>
        <w:t xml:space="preserve"> и окружающ</w:t>
      </w:r>
      <w:r>
        <w:rPr>
          <w:color w:val="000000"/>
          <w:sz w:val="28"/>
          <w:szCs w:val="28"/>
        </w:rPr>
        <w:t>ей</w:t>
      </w:r>
      <w:r w:rsidRPr="00BF1C97">
        <w:rPr>
          <w:color w:val="000000"/>
          <w:sz w:val="28"/>
          <w:szCs w:val="28"/>
        </w:rPr>
        <w:t xml:space="preserve"> сред</w:t>
      </w:r>
      <w:r>
        <w:rPr>
          <w:color w:val="000000"/>
          <w:sz w:val="28"/>
          <w:szCs w:val="28"/>
        </w:rPr>
        <w:t>ы</w:t>
      </w:r>
      <w:r w:rsidRPr="00BF1C97">
        <w:rPr>
          <w:color w:val="000000"/>
          <w:sz w:val="28"/>
          <w:szCs w:val="28"/>
        </w:rPr>
        <w:t xml:space="preserve">, Министерство </w:t>
      </w:r>
      <w:r>
        <w:rPr>
          <w:color w:val="000000"/>
          <w:sz w:val="28"/>
          <w:szCs w:val="28"/>
        </w:rPr>
        <w:t>образова</w:t>
      </w:r>
      <w:r w:rsidRPr="00BF1C97">
        <w:rPr>
          <w:color w:val="000000"/>
          <w:sz w:val="28"/>
          <w:szCs w:val="28"/>
        </w:rPr>
        <w:t>ния, культуры и и</w:t>
      </w:r>
      <w:r>
        <w:rPr>
          <w:color w:val="000000"/>
          <w:sz w:val="28"/>
          <w:szCs w:val="28"/>
        </w:rPr>
        <w:t>с</w:t>
      </w:r>
      <w:r w:rsidRPr="00BF1C97">
        <w:rPr>
          <w:color w:val="000000"/>
          <w:sz w:val="28"/>
          <w:szCs w:val="28"/>
        </w:rPr>
        <w:t>следовани</w:t>
      </w:r>
      <w:r>
        <w:rPr>
          <w:color w:val="000000"/>
          <w:sz w:val="28"/>
          <w:szCs w:val="28"/>
        </w:rPr>
        <w:t>й,</w:t>
      </w:r>
      <w:r w:rsidRPr="00BF1C97">
        <w:rPr>
          <w:color w:val="000000"/>
          <w:sz w:val="28"/>
          <w:szCs w:val="28"/>
        </w:rPr>
        <w:t xml:space="preserve"> Министерство внутренних дел, Национальная компания медицинск</w:t>
      </w:r>
      <w:r>
        <w:rPr>
          <w:color w:val="000000"/>
          <w:sz w:val="28"/>
          <w:szCs w:val="28"/>
        </w:rPr>
        <w:t>ого</w:t>
      </w:r>
      <w:r w:rsidRPr="00BF1C97">
        <w:rPr>
          <w:color w:val="000000"/>
          <w:sz w:val="28"/>
          <w:szCs w:val="28"/>
        </w:rPr>
        <w:t xml:space="preserve"> страхова</w:t>
      </w:r>
      <w:r>
        <w:rPr>
          <w:color w:val="000000"/>
          <w:sz w:val="28"/>
          <w:szCs w:val="28"/>
        </w:rPr>
        <w:t>ния</w:t>
      </w:r>
      <w:r w:rsidRPr="00BF1C97">
        <w:rPr>
          <w:color w:val="000000"/>
          <w:sz w:val="28"/>
          <w:szCs w:val="28"/>
        </w:rPr>
        <w:t>, Национальное агентство по защите конкуренции, Координационный совет по телевидению и радио. Органы, ответственные за выполнение каждого действия в отдельности, уточняются в Плане действий.</w:t>
      </w:r>
    </w:p>
    <w:p w:rsidR="008C77D6" w:rsidRPr="00E55606" w:rsidRDefault="008C77D6" w:rsidP="008C77D6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F23D5C">
        <w:rPr>
          <w:b/>
          <w:color w:val="000000"/>
          <w:sz w:val="28"/>
          <w:szCs w:val="28"/>
        </w:rPr>
        <w:t>22.</w:t>
      </w:r>
      <w:r w:rsidRPr="00BF1C97">
        <w:rPr>
          <w:color w:val="000000"/>
          <w:sz w:val="28"/>
          <w:szCs w:val="28"/>
        </w:rPr>
        <w:t xml:space="preserve"> В процессе внедрения Программы ответственные органы власти будут сотрудничать с другими центральными и местными органами публичного управления, неправительственными организациями, средствами массовой информации, а также международными партнерами по развитию.</w:t>
      </w:r>
    </w:p>
    <w:p w:rsidR="008C77D6" w:rsidRPr="00BF1C97" w:rsidRDefault="008C77D6" w:rsidP="008C77D6">
      <w:pPr>
        <w:ind w:firstLine="0"/>
        <w:jc w:val="center"/>
        <w:rPr>
          <w:b/>
          <w:bCs/>
          <w:color w:val="000000"/>
          <w:sz w:val="28"/>
          <w:szCs w:val="28"/>
          <w:lang w:val="ro-RO"/>
        </w:rPr>
      </w:pPr>
    </w:p>
    <w:p w:rsidR="008C77D6" w:rsidRDefault="008C77D6" w:rsidP="008C77D6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BF1C97">
        <w:rPr>
          <w:b/>
          <w:bCs/>
          <w:color w:val="000000"/>
          <w:sz w:val="28"/>
          <w:szCs w:val="28"/>
        </w:rPr>
        <w:t xml:space="preserve">VII. ОБЩАЯ ОЦЕНКА РАСХОДОВ </w:t>
      </w:r>
      <w:r>
        <w:rPr>
          <w:b/>
          <w:bCs/>
          <w:color w:val="000000"/>
          <w:sz w:val="28"/>
          <w:szCs w:val="28"/>
        </w:rPr>
        <w:t>НА ФИНАНСИРОВАНИЕ</w:t>
      </w:r>
      <w:r w:rsidRPr="00BF1C97">
        <w:rPr>
          <w:b/>
          <w:bCs/>
          <w:color w:val="000000"/>
          <w:sz w:val="28"/>
          <w:szCs w:val="28"/>
        </w:rPr>
        <w:t xml:space="preserve"> ДЕЙСТВИЙ </w:t>
      </w:r>
      <w:r>
        <w:rPr>
          <w:b/>
          <w:bCs/>
          <w:color w:val="000000"/>
          <w:sz w:val="28"/>
          <w:szCs w:val="28"/>
        </w:rPr>
        <w:t>ПО</w:t>
      </w:r>
      <w:r w:rsidRPr="00BF1C97">
        <w:rPr>
          <w:b/>
          <w:bCs/>
          <w:color w:val="000000"/>
          <w:sz w:val="28"/>
          <w:szCs w:val="28"/>
        </w:rPr>
        <w:t xml:space="preserve"> ВНЕДРЕНИ</w:t>
      </w:r>
      <w:r>
        <w:rPr>
          <w:b/>
          <w:bCs/>
          <w:color w:val="000000"/>
          <w:sz w:val="28"/>
          <w:szCs w:val="28"/>
        </w:rPr>
        <w:t>Ю</w:t>
      </w:r>
      <w:r w:rsidRPr="00BF1C97">
        <w:rPr>
          <w:b/>
          <w:bCs/>
          <w:color w:val="000000"/>
          <w:sz w:val="28"/>
          <w:szCs w:val="28"/>
        </w:rPr>
        <w:t xml:space="preserve"> ПРОГРАММЫ</w:t>
      </w:r>
    </w:p>
    <w:p w:rsidR="008C77D6" w:rsidRPr="00BF1C97" w:rsidRDefault="008C77D6" w:rsidP="008C77D6">
      <w:pPr>
        <w:ind w:firstLine="0"/>
        <w:jc w:val="center"/>
        <w:rPr>
          <w:color w:val="000000"/>
          <w:sz w:val="28"/>
          <w:szCs w:val="28"/>
        </w:rPr>
      </w:pPr>
    </w:p>
    <w:p w:rsidR="008C77D6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BF1C97">
        <w:rPr>
          <w:sz w:val="28"/>
          <w:szCs w:val="28"/>
        </w:rPr>
        <w:t>23.</w:t>
      </w:r>
      <w:r w:rsidRPr="00BF1C97">
        <w:rPr>
          <w:color w:val="000000"/>
          <w:sz w:val="28"/>
          <w:szCs w:val="28"/>
        </w:rPr>
        <w:t xml:space="preserve"> Инструменты и источники финансирования действий по внедрению настоящей Программы выделены в две большие категории - внутренние и внешние</w:t>
      </w:r>
      <w:r>
        <w:rPr>
          <w:color w:val="000000"/>
          <w:sz w:val="28"/>
          <w:szCs w:val="28"/>
        </w:rPr>
        <w:t>.</w:t>
      </w:r>
      <w:r w:rsidRPr="00BF1C97">
        <w:rPr>
          <w:color w:val="000000"/>
          <w:sz w:val="28"/>
          <w:szCs w:val="28"/>
        </w:rPr>
        <w:t xml:space="preserve"> Внутренние источники финансирования, в основном, представлены ассигнованиями для этой области из государственного бюджета</w:t>
      </w:r>
      <w:r>
        <w:rPr>
          <w:color w:val="000000"/>
          <w:sz w:val="28"/>
          <w:szCs w:val="28"/>
        </w:rPr>
        <w:t xml:space="preserve"> на соответствующий год</w:t>
      </w:r>
      <w:r w:rsidRPr="00BF1C97">
        <w:rPr>
          <w:color w:val="000000"/>
          <w:sz w:val="28"/>
          <w:szCs w:val="28"/>
        </w:rPr>
        <w:t xml:space="preserve"> и из фондов обязательного медицинского страхования. Внешнее финансирование производится из технической помощи, в том числе грантов, выделенных международными финансовыми организациями и донорами.</w:t>
      </w: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</w:p>
    <w:p w:rsidR="008C77D6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 xml:space="preserve">24. Оценка финансовой поддержки для реализации мероприятий, включенных в </w:t>
      </w:r>
      <w:r>
        <w:rPr>
          <w:color w:val="000000"/>
          <w:sz w:val="28"/>
          <w:szCs w:val="28"/>
        </w:rPr>
        <w:t>П</w:t>
      </w:r>
      <w:r w:rsidRPr="00BF1C97">
        <w:rPr>
          <w:color w:val="000000"/>
          <w:sz w:val="28"/>
          <w:szCs w:val="28"/>
        </w:rPr>
        <w:t xml:space="preserve">лан, будет осуществляться ежегодно с представлением предложений, указанных в </w:t>
      </w:r>
      <w:r>
        <w:rPr>
          <w:color w:val="000000"/>
          <w:sz w:val="28"/>
          <w:szCs w:val="28"/>
        </w:rPr>
        <w:t>ежегодном</w:t>
      </w:r>
      <w:r w:rsidRPr="00BF1C97">
        <w:rPr>
          <w:color w:val="000000"/>
          <w:sz w:val="28"/>
          <w:szCs w:val="28"/>
        </w:rPr>
        <w:t xml:space="preserve"> проекте национального публичного бюджета </w:t>
      </w:r>
      <w:r>
        <w:rPr>
          <w:color w:val="000000"/>
          <w:sz w:val="28"/>
          <w:szCs w:val="28"/>
        </w:rPr>
        <w:t>для</w:t>
      </w:r>
      <w:r w:rsidRPr="00BF1C97">
        <w:rPr>
          <w:color w:val="000000"/>
          <w:sz w:val="28"/>
          <w:szCs w:val="28"/>
        </w:rPr>
        <w:t xml:space="preserve"> здравоохранения, с соблюдением пределов дей</w:t>
      </w:r>
      <w:r>
        <w:rPr>
          <w:color w:val="000000"/>
          <w:sz w:val="28"/>
          <w:szCs w:val="28"/>
        </w:rPr>
        <w:t>ствующей расходной базы.</w:t>
      </w:r>
    </w:p>
    <w:p w:rsidR="008C77D6" w:rsidRPr="00F23D5C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</w:p>
    <w:p w:rsidR="008C77D6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 xml:space="preserve">25. Оценочные расходы настоящей Программы </w:t>
      </w:r>
      <w:r>
        <w:rPr>
          <w:color w:val="000000"/>
          <w:sz w:val="28"/>
          <w:szCs w:val="28"/>
        </w:rPr>
        <w:t xml:space="preserve">представлены </w:t>
      </w:r>
      <w:r w:rsidRPr="00BF1C97">
        <w:rPr>
          <w:rFonts w:eastAsia="Calibri"/>
          <w:sz w:val="28"/>
          <w:szCs w:val="28"/>
        </w:rPr>
        <w:t xml:space="preserve">подробно </w:t>
      </w:r>
      <w:r>
        <w:rPr>
          <w:rFonts w:eastAsia="Calibri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>на каждый год</w:t>
      </w:r>
      <w:r>
        <w:rPr>
          <w:rFonts w:eastAsia="Calibri"/>
          <w:sz w:val="28"/>
          <w:szCs w:val="28"/>
        </w:rPr>
        <w:t>,</w:t>
      </w:r>
      <w:r w:rsidRPr="00BF1C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зависимости от  источника финансирования,</w:t>
      </w:r>
      <w:r w:rsidRPr="00BF1C97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соответствии с положениями настоящей Программы, и представлены в </w:t>
      </w:r>
      <w:r w:rsidRPr="00BF1C97">
        <w:rPr>
          <w:color w:val="000000"/>
          <w:sz w:val="28"/>
          <w:szCs w:val="28"/>
        </w:rPr>
        <w:t xml:space="preserve">приложении к </w:t>
      </w:r>
      <w:r>
        <w:rPr>
          <w:color w:val="000000"/>
          <w:sz w:val="28"/>
          <w:szCs w:val="28"/>
        </w:rPr>
        <w:t xml:space="preserve">настоящей </w:t>
      </w:r>
      <w:r w:rsidRPr="00BF1C97">
        <w:rPr>
          <w:color w:val="000000"/>
          <w:sz w:val="28"/>
          <w:szCs w:val="28"/>
        </w:rPr>
        <w:t>Программе.</w:t>
      </w:r>
    </w:p>
    <w:p w:rsidR="008C77D6" w:rsidRPr="00BF1C97" w:rsidRDefault="008C77D6" w:rsidP="008C77D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</w:p>
    <w:p w:rsidR="008C77D6" w:rsidRPr="00BF1C97" w:rsidRDefault="008C77D6" w:rsidP="008C77D6">
      <w:pPr>
        <w:shd w:val="clear" w:color="auto" w:fill="FFFFFF"/>
        <w:ind w:firstLine="708"/>
        <w:rPr>
          <w:rFonts w:eastAsia="Calibri"/>
          <w:sz w:val="24"/>
          <w:szCs w:val="24"/>
          <w:lang w:val="ro-RO"/>
        </w:rPr>
      </w:pPr>
      <w:r w:rsidRPr="00BF1C97">
        <w:rPr>
          <w:color w:val="000000"/>
          <w:sz w:val="28"/>
          <w:szCs w:val="28"/>
        </w:rPr>
        <w:lastRenderedPageBreak/>
        <w:t>26. Финансовые средства, необходимые для реализации настоящей Программы, указаны в</w:t>
      </w:r>
      <w:r w:rsidRPr="00BF1C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</w:t>
      </w:r>
      <w:r w:rsidRPr="00BF1C97">
        <w:rPr>
          <w:rFonts w:eastAsia="Calibri"/>
          <w:sz w:val="28"/>
          <w:szCs w:val="28"/>
        </w:rPr>
        <w:t>юджет</w:t>
      </w:r>
      <w:r>
        <w:rPr>
          <w:rFonts w:eastAsia="Calibri"/>
          <w:sz w:val="28"/>
          <w:szCs w:val="28"/>
        </w:rPr>
        <w:t>е</w:t>
      </w:r>
      <w:r w:rsidRPr="00BF1C97">
        <w:rPr>
          <w:rFonts w:eastAsia="Calibri"/>
          <w:sz w:val="28"/>
          <w:szCs w:val="28"/>
        </w:rPr>
        <w:t xml:space="preserve"> Национальной программы по контролю над табаком и схожей продукци</w:t>
      </w:r>
      <w:r>
        <w:rPr>
          <w:rFonts w:eastAsia="Calibri"/>
          <w:sz w:val="28"/>
          <w:szCs w:val="28"/>
        </w:rPr>
        <w:t>ей</w:t>
      </w:r>
      <w:r w:rsidRPr="00BF1C97">
        <w:rPr>
          <w:rFonts w:eastAsia="Calibri"/>
          <w:sz w:val="28"/>
          <w:szCs w:val="28"/>
        </w:rPr>
        <w:t xml:space="preserve"> на 2017-2021 годы </w:t>
      </w:r>
      <w:r>
        <w:rPr>
          <w:rFonts w:eastAsia="Calibri"/>
          <w:sz w:val="28"/>
          <w:szCs w:val="28"/>
        </w:rPr>
        <w:t>в соответствии с п</w:t>
      </w:r>
      <w:r w:rsidRPr="00BF1C97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>м</w:t>
      </w:r>
      <w:r w:rsidRPr="00BF1C97">
        <w:rPr>
          <w:color w:val="000000"/>
          <w:sz w:val="28"/>
          <w:szCs w:val="28"/>
        </w:rPr>
        <w:t xml:space="preserve"> </w:t>
      </w:r>
      <w:r w:rsidRPr="00BF1C97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настоящей П</w:t>
      </w:r>
      <w:r w:rsidRPr="00BF1C97">
        <w:rPr>
          <w:rFonts w:eastAsia="Calibri"/>
          <w:sz w:val="28"/>
          <w:szCs w:val="28"/>
        </w:rPr>
        <w:t>рограмме</w:t>
      </w:r>
      <w:r>
        <w:rPr>
          <w:rFonts w:eastAsia="Calibri"/>
          <w:sz w:val="28"/>
          <w:szCs w:val="28"/>
        </w:rPr>
        <w:t>.</w:t>
      </w:r>
      <w:r w:rsidRPr="00BF1C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8C77D6" w:rsidRPr="00E55606" w:rsidRDefault="008C77D6" w:rsidP="008C77D6">
      <w:pPr>
        <w:tabs>
          <w:tab w:val="left" w:pos="709"/>
          <w:tab w:val="left" w:pos="851"/>
        </w:tabs>
        <w:ind w:firstLine="0"/>
        <w:jc w:val="center"/>
        <w:rPr>
          <w:b/>
          <w:bCs/>
          <w:color w:val="000000"/>
          <w:sz w:val="28"/>
          <w:szCs w:val="28"/>
        </w:rPr>
      </w:pPr>
    </w:p>
    <w:p w:rsidR="008C77D6" w:rsidRPr="00E55606" w:rsidRDefault="008C77D6" w:rsidP="008C77D6">
      <w:pPr>
        <w:tabs>
          <w:tab w:val="left" w:pos="709"/>
          <w:tab w:val="left" w:pos="851"/>
        </w:tabs>
        <w:ind w:firstLine="0"/>
        <w:jc w:val="center"/>
        <w:rPr>
          <w:b/>
          <w:bCs/>
          <w:color w:val="000000"/>
          <w:sz w:val="28"/>
          <w:szCs w:val="28"/>
        </w:rPr>
      </w:pPr>
    </w:p>
    <w:p w:rsidR="008C77D6" w:rsidRDefault="008C77D6" w:rsidP="008C77D6">
      <w:pPr>
        <w:tabs>
          <w:tab w:val="left" w:pos="709"/>
          <w:tab w:val="left" w:pos="851"/>
        </w:tabs>
        <w:ind w:firstLine="0"/>
        <w:jc w:val="center"/>
        <w:rPr>
          <w:b/>
          <w:bCs/>
          <w:color w:val="000000"/>
          <w:sz w:val="28"/>
          <w:szCs w:val="28"/>
        </w:rPr>
      </w:pPr>
      <w:r w:rsidRPr="00BF1C97">
        <w:rPr>
          <w:b/>
          <w:bCs/>
          <w:color w:val="000000"/>
          <w:sz w:val="28"/>
          <w:szCs w:val="28"/>
          <w:lang w:val="en-US"/>
        </w:rPr>
        <w:t>VIII</w:t>
      </w:r>
      <w:r w:rsidRPr="00BF1C97">
        <w:rPr>
          <w:b/>
          <w:bCs/>
          <w:color w:val="000000"/>
          <w:sz w:val="28"/>
          <w:szCs w:val="28"/>
        </w:rPr>
        <w:t>. ОЖИДАЕМЫЕ РЕЗУЛЬТАТЫ</w:t>
      </w:r>
    </w:p>
    <w:p w:rsidR="008C77D6" w:rsidRPr="00BF1C97" w:rsidRDefault="008C77D6" w:rsidP="008C77D6">
      <w:pPr>
        <w:tabs>
          <w:tab w:val="left" w:pos="709"/>
          <w:tab w:val="left" w:pos="851"/>
        </w:tabs>
        <w:ind w:firstLine="0"/>
        <w:jc w:val="center"/>
        <w:rPr>
          <w:color w:val="000000"/>
          <w:sz w:val="28"/>
          <w:szCs w:val="28"/>
        </w:rPr>
      </w:pP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F23D5C">
        <w:rPr>
          <w:b/>
          <w:color w:val="000000"/>
          <w:sz w:val="28"/>
          <w:szCs w:val="28"/>
        </w:rPr>
        <w:t>27.</w:t>
      </w:r>
      <w:r w:rsidRPr="00BF1C97">
        <w:rPr>
          <w:color w:val="000000"/>
          <w:sz w:val="28"/>
          <w:szCs w:val="28"/>
        </w:rPr>
        <w:t xml:space="preserve"> Внедрение настоящей Программы 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будет способствовать </w:t>
      </w:r>
      <w:r>
        <w:rPr>
          <w:color w:val="000000"/>
          <w:sz w:val="28"/>
          <w:szCs w:val="28"/>
        </w:rPr>
        <w:t xml:space="preserve">на долгосрочный период </w:t>
      </w:r>
      <w:r w:rsidRPr="00BF1C97">
        <w:rPr>
          <w:color w:val="000000"/>
          <w:sz w:val="28"/>
          <w:szCs w:val="28"/>
        </w:rPr>
        <w:t>снижению уровня смертности и заболеваемости</w:t>
      </w:r>
      <w:r>
        <w:rPr>
          <w:color w:val="000000"/>
          <w:sz w:val="28"/>
          <w:szCs w:val="28"/>
        </w:rPr>
        <w:t>, обусловленных</w:t>
      </w:r>
      <w:r w:rsidRPr="00BF1C97">
        <w:rPr>
          <w:color w:val="000000"/>
          <w:sz w:val="28"/>
          <w:szCs w:val="28"/>
        </w:rPr>
        <w:t xml:space="preserve"> курени</w:t>
      </w:r>
      <w:r>
        <w:rPr>
          <w:color w:val="000000"/>
          <w:sz w:val="28"/>
          <w:szCs w:val="28"/>
        </w:rPr>
        <w:t>ем</w:t>
      </w:r>
      <w:r w:rsidRPr="00BF1C97">
        <w:rPr>
          <w:color w:val="000000"/>
          <w:sz w:val="28"/>
          <w:szCs w:val="28"/>
        </w:rPr>
        <w:t>, снижению потребления табачных изделий населением и оптим</w:t>
      </w:r>
      <w:r>
        <w:rPr>
          <w:color w:val="000000"/>
          <w:sz w:val="28"/>
          <w:szCs w:val="28"/>
        </w:rPr>
        <w:t xml:space="preserve">альному использованию услуг </w:t>
      </w:r>
      <w:r w:rsidRPr="00BF1C97">
        <w:rPr>
          <w:color w:val="000000"/>
          <w:sz w:val="28"/>
          <w:szCs w:val="28"/>
        </w:rPr>
        <w:t xml:space="preserve"> по отказу от курения, а также осведомленности в целях предупреждения рисков и устранения последствий вследствие потребления табачных изделий и воздействия табачного дыма.</w:t>
      </w:r>
    </w:p>
    <w:p w:rsidR="008C77D6" w:rsidRPr="00E55606" w:rsidRDefault="008C77D6" w:rsidP="008C77D6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F23D5C">
        <w:rPr>
          <w:b/>
          <w:color w:val="000000"/>
          <w:sz w:val="28"/>
          <w:szCs w:val="28"/>
        </w:rPr>
        <w:t>28.</w:t>
      </w:r>
      <w:r w:rsidRPr="00BF1C97">
        <w:rPr>
          <w:color w:val="000000"/>
          <w:sz w:val="28"/>
          <w:szCs w:val="28"/>
        </w:rPr>
        <w:t xml:space="preserve"> Результатами, ожидаемыми к 2021 году, являются:</w:t>
      </w: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1) снижен</w:t>
      </w:r>
      <w:r>
        <w:rPr>
          <w:color w:val="000000"/>
          <w:sz w:val="28"/>
          <w:szCs w:val="28"/>
        </w:rPr>
        <w:t>ная</w:t>
      </w:r>
      <w:r w:rsidRPr="00BF1C97">
        <w:rPr>
          <w:color w:val="000000"/>
          <w:sz w:val="28"/>
          <w:szCs w:val="28"/>
        </w:rPr>
        <w:t xml:space="preserve"> смертност</w:t>
      </w:r>
      <w:r>
        <w:rPr>
          <w:color w:val="000000"/>
          <w:sz w:val="28"/>
          <w:szCs w:val="28"/>
        </w:rPr>
        <w:t>ь</w:t>
      </w:r>
      <w:r w:rsidRPr="00BF1C97">
        <w:rPr>
          <w:color w:val="000000"/>
          <w:sz w:val="28"/>
          <w:szCs w:val="28"/>
        </w:rPr>
        <w:t xml:space="preserve"> от рака (</w:t>
      </w:r>
      <w:r>
        <w:rPr>
          <w:color w:val="000000"/>
          <w:sz w:val="28"/>
          <w:szCs w:val="28"/>
        </w:rPr>
        <w:t>носоглотки</w:t>
      </w:r>
      <w:r w:rsidRPr="00BF1C9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пищевода, легких, гортани,</w:t>
      </w:r>
      <w:r w:rsidRPr="00BF1C97">
        <w:rPr>
          <w:color w:val="000000"/>
          <w:sz w:val="28"/>
          <w:szCs w:val="28"/>
        </w:rPr>
        <w:t xml:space="preserve"> поджелудочной железы);</w:t>
      </w: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2) снижен</w:t>
      </w:r>
      <w:r>
        <w:rPr>
          <w:color w:val="000000"/>
          <w:sz w:val="28"/>
          <w:szCs w:val="28"/>
        </w:rPr>
        <w:t>ная</w:t>
      </w:r>
      <w:r w:rsidRPr="00BF1C97">
        <w:rPr>
          <w:color w:val="000000"/>
          <w:sz w:val="28"/>
          <w:szCs w:val="28"/>
        </w:rPr>
        <w:t xml:space="preserve"> преждевременн</w:t>
      </w:r>
      <w:r>
        <w:rPr>
          <w:color w:val="000000"/>
          <w:sz w:val="28"/>
          <w:szCs w:val="28"/>
        </w:rPr>
        <w:t>ая</w:t>
      </w:r>
      <w:r w:rsidRPr="00BF1C97">
        <w:rPr>
          <w:color w:val="000000"/>
          <w:sz w:val="28"/>
          <w:szCs w:val="28"/>
        </w:rPr>
        <w:t xml:space="preserve"> смертност</w:t>
      </w:r>
      <w:r>
        <w:rPr>
          <w:color w:val="000000"/>
          <w:sz w:val="28"/>
          <w:szCs w:val="28"/>
        </w:rPr>
        <w:t>ь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Pr="00BF1C97">
        <w:rPr>
          <w:color w:val="000000"/>
          <w:sz w:val="28"/>
          <w:szCs w:val="28"/>
        </w:rPr>
        <w:t xml:space="preserve"> </w:t>
      </w:r>
      <w:proofErr w:type="gramStart"/>
      <w:r w:rsidRPr="00BF1C97">
        <w:rPr>
          <w:color w:val="000000"/>
          <w:sz w:val="28"/>
          <w:szCs w:val="28"/>
        </w:rPr>
        <w:t>сердечно-сосудистых</w:t>
      </w:r>
      <w:proofErr w:type="gramEnd"/>
      <w:r w:rsidRPr="00BF1C97">
        <w:rPr>
          <w:color w:val="000000"/>
          <w:sz w:val="28"/>
          <w:szCs w:val="28"/>
        </w:rPr>
        <w:t xml:space="preserve"> заболеваний (ишемическая болезнь сердца, </w:t>
      </w:r>
      <w:r>
        <w:rPr>
          <w:color w:val="000000"/>
          <w:sz w:val="28"/>
          <w:szCs w:val="28"/>
        </w:rPr>
        <w:t>инсульт</w:t>
      </w:r>
      <w:r w:rsidRPr="00BF1C97">
        <w:rPr>
          <w:color w:val="000000"/>
          <w:sz w:val="28"/>
          <w:szCs w:val="28"/>
        </w:rPr>
        <w:t>);</w:t>
      </w: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3) снижен</w:t>
      </w:r>
      <w:r>
        <w:rPr>
          <w:color w:val="000000"/>
          <w:sz w:val="28"/>
          <w:szCs w:val="28"/>
        </w:rPr>
        <w:t>ная</w:t>
      </w:r>
      <w:r w:rsidRPr="00BF1C97">
        <w:rPr>
          <w:color w:val="000000"/>
          <w:sz w:val="28"/>
          <w:szCs w:val="28"/>
        </w:rPr>
        <w:t xml:space="preserve"> заболеваемост</w:t>
      </w:r>
      <w:r>
        <w:rPr>
          <w:color w:val="000000"/>
          <w:sz w:val="28"/>
          <w:szCs w:val="28"/>
        </w:rPr>
        <w:t>ь</w:t>
      </w:r>
      <w:r w:rsidRPr="00BF1C97">
        <w:rPr>
          <w:color w:val="000000"/>
          <w:sz w:val="28"/>
          <w:szCs w:val="28"/>
        </w:rPr>
        <w:t xml:space="preserve"> легочными болезнями (бронхиальная астма, хроническ</w:t>
      </w:r>
      <w:r>
        <w:rPr>
          <w:color w:val="000000"/>
          <w:sz w:val="28"/>
          <w:szCs w:val="28"/>
        </w:rPr>
        <w:t>и</w:t>
      </w:r>
      <w:r w:rsidRPr="00BF1C97">
        <w:rPr>
          <w:color w:val="000000"/>
          <w:sz w:val="28"/>
          <w:szCs w:val="28"/>
        </w:rPr>
        <w:t xml:space="preserve">е </w:t>
      </w:r>
      <w:proofErr w:type="spellStart"/>
      <w:r w:rsidRPr="00BF1C97">
        <w:rPr>
          <w:color w:val="000000"/>
          <w:sz w:val="28"/>
          <w:szCs w:val="28"/>
        </w:rPr>
        <w:t>обструктивн</w:t>
      </w:r>
      <w:r>
        <w:rPr>
          <w:color w:val="000000"/>
          <w:sz w:val="28"/>
          <w:szCs w:val="28"/>
        </w:rPr>
        <w:t>ы</w:t>
      </w:r>
      <w:r w:rsidRPr="00BF1C97">
        <w:rPr>
          <w:color w:val="000000"/>
          <w:sz w:val="28"/>
          <w:szCs w:val="28"/>
        </w:rPr>
        <w:t>е</w:t>
      </w:r>
      <w:proofErr w:type="spellEnd"/>
      <w:r w:rsidRPr="00BF1C97">
        <w:rPr>
          <w:color w:val="000000"/>
          <w:sz w:val="28"/>
          <w:szCs w:val="28"/>
        </w:rPr>
        <w:t xml:space="preserve"> заболевани</w:t>
      </w:r>
      <w:r>
        <w:rPr>
          <w:color w:val="000000"/>
          <w:sz w:val="28"/>
          <w:szCs w:val="28"/>
        </w:rPr>
        <w:t>я</w:t>
      </w:r>
      <w:r w:rsidRPr="00BF1C97">
        <w:rPr>
          <w:color w:val="000000"/>
          <w:sz w:val="28"/>
          <w:szCs w:val="28"/>
        </w:rPr>
        <w:t xml:space="preserve"> легких);</w:t>
      </w: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сниженная </w:t>
      </w:r>
      <w:r w:rsidRPr="00BF1C97">
        <w:rPr>
          <w:color w:val="000000"/>
          <w:sz w:val="28"/>
          <w:szCs w:val="28"/>
        </w:rPr>
        <w:t>заболеваемость пороками развития (</w:t>
      </w:r>
      <w:r>
        <w:rPr>
          <w:color w:val="000000"/>
          <w:sz w:val="28"/>
          <w:szCs w:val="28"/>
        </w:rPr>
        <w:t>видимые нарушения</w:t>
      </w:r>
      <w:r w:rsidRPr="00BF1C97">
        <w:rPr>
          <w:color w:val="000000"/>
          <w:sz w:val="28"/>
          <w:szCs w:val="28"/>
        </w:rPr>
        <w:t>);</w:t>
      </w: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низкое число  </w:t>
      </w:r>
      <w:r w:rsidRPr="00BF1C97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малым </w:t>
      </w:r>
      <w:r w:rsidRPr="00BF1C97">
        <w:rPr>
          <w:color w:val="000000"/>
          <w:sz w:val="28"/>
          <w:szCs w:val="28"/>
        </w:rPr>
        <w:t xml:space="preserve"> весом</w:t>
      </w:r>
      <w:r>
        <w:rPr>
          <w:color w:val="000000"/>
          <w:sz w:val="28"/>
          <w:szCs w:val="28"/>
        </w:rPr>
        <w:t xml:space="preserve"> при </w:t>
      </w:r>
      <w:r w:rsidRPr="00BF1C97">
        <w:rPr>
          <w:color w:val="000000"/>
          <w:sz w:val="28"/>
          <w:szCs w:val="28"/>
        </w:rPr>
        <w:t>рожд</w:t>
      </w:r>
      <w:r>
        <w:rPr>
          <w:color w:val="000000"/>
          <w:sz w:val="28"/>
          <w:szCs w:val="28"/>
        </w:rPr>
        <w:t>ении</w:t>
      </w:r>
      <w:r w:rsidRPr="00BF1C97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низкое число</w:t>
      </w:r>
      <w:r w:rsidRPr="00BF1C97">
        <w:rPr>
          <w:color w:val="000000"/>
          <w:sz w:val="28"/>
          <w:szCs w:val="28"/>
        </w:rPr>
        <w:t xml:space="preserve"> пожаров и травматических повреждений, связанных с последствиями потребления табака;</w:t>
      </w:r>
    </w:p>
    <w:p w:rsidR="008C77D6" w:rsidRPr="003379F1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3379F1">
        <w:rPr>
          <w:color w:val="000000"/>
          <w:sz w:val="28"/>
          <w:szCs w:val="28"/>
        </w:rPr>
        <w:t>7) функциональная государственная система мониторинга потребления табака и тенденций заболеваемости в связи с курением;</w:t>
      </w:r>
    </w:p>
    <w:p w:rsidR="008C77D6" w:rsidRPr="003379F1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3379F1">
        <w:rPr>
          <w:color w:val="000000"/>
          <w:sz w:val="28"/>
          <w:szCs w:val="28"/>
        </w:rPr>
        <w:t>8) осведомленность 95% населения о вреде курения и пассивного курения;</w:t>
      </w:r>
    </w:p>
    <w:p w:rsidR="008C77D6" w:rsidRPr="003379F1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3379F1">
        <w:rPr>
          <w:color w:val="000000"/>
          <w:sz w:val="28"/>
          <w:szCs w:val="28"/>
        </w:rPr>
        <w:t>9)   рабочие места, свободные от курения  (100%);</w:t>
      </w:r>
    </w:p>
    <w:p w:rsidR="008C77D6" w:rsidRPr="003379F1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3379F1">
        <w:rPr>
          <w:color w:val="000000"/>
          <w:sz w:val="28"/>
          <w:szCs w:val="28"/>
        </w:rPr>
        <w:t>10) исключение подвергания пассивному курению на рабочем месте   (100%);</w:t>
      </w:r>
    </w:p>
    <w:p w:rsidR="008C77D6" w:rsidRPr="003379F1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3379F1">
        <w:rPr>
          <w:color w:val="000000"/>
          <w:sz w:val="28"/>
          <w:szCs w:val="28"/>
        </w:rPr>
        <w:t>11) национальное законодательство о контроле над табаком гармонизированное с европейским законодательством и рекомендациями РККТ;</w:t>
      </w:r>
    </w:p>
    <w:p w:rsidR="008C77D6" w:rsidRPr="003379F1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proofErr w:type="gramStart"/>
      <w:r w:rsidRPr="003379F1">
        <w:rPr>
          <w:color w:val="000000"/>
          <w:sz w:val="28"/>
          <w:szCs w:val="28"/>
        </w:rPr>
        <w:t>12)  курение   среди взрослых и детей сниженное, до 2021 года, на 5 процентных пункта по сравнению с 2015 годом;</w:t>
      </w:r>
      <w:proofErr w:type="gramEnd"/>
    </w:p>
    <w:p w:rsidR="008C77D6" w:rsidRPr="003379F1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3379F1">
        <w:rPr>
          <w:color w:val="000000"/>
          <w:sz w:val="28"/>
          <w:szCs w:val="28"/>
        </w:rPr>
        <w:t xml:space="preserve">13) 90% населения, </w:t>
      </w:r>
      <w:proofErr w:type="gramStart"/>
      <w:r w:rsidRPr="003379F1">
        <w:rPr>
          <w:color w:val="000000"/>
          <w:sz w:val="28"/>
          <w:szCs w:val="28"/>
        </w:rPr>
        <w:t>информированное</w:t>
      </w:r>
      <w:proofErr w:type="gramEnd"/>
      <w:r w:rsidRPr="003379F1">
        <w:rPr>
          <w:color w:val="000000"/>
          <w:sz w:val="28"/>
          <w:szCs w:val="28"/>
        </w:rPr>
        <w:t xml:space="preserve"> о последствиях курения для здоровья и экономики;</w:t>
      </w:r>
    </w:p>
    <w:p w:rsidR="008C77D6" w:rsidRPr="003379F1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3379F1">
        <w:rPr>
          <w:color w:val="000000"/>
          <w:sz w:val="28"/>
          <w:szCs w:val="28"/>
        </w:rPr>
        <w:t>14) представленные услуги по консультированию и помощь курящим лицам центрами семейных врачей и центрами здоровья;</w:t>
      </w:r>
    </w:p>
    <w:p w:rsidR="008C77D6" w:rsidRPr="003379F1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3379F1">
        <w:rPr>
          <w:color w:val="000000"/>
          <w:sz w:val="28"/>
          <w:szCs w:val="28"/>
        </w:rPr>
        <w:lastRenderedPageBreak/>
        <w:t>15) школы и медицинские учреждения, объявленные местами, свободными от курения (100%), и исключенное   пассивное курение учащихся в учебной среде (100%);</w:t>
      </w:r>
    </w:p>
    <w:p w:rsidR="008C77D6" w:rsidRPr="003379F1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3379F1">
        <w:rPr>
          <w:color w:val="000000"/>
          <w:sz w:val="28"/>
          <w:szCs w:val="28"/>
        </w:rPr>
        <w:t>16) предупреждения о вреде для здоровья, нанесенные на обе стороны упаковки поступающих на рынок сигарет (100%),  включая пиктограммы, согласно действующему законодательству;</w:t>
      </w:r>
    </w:p>
    <w:p w:rsidR="008C77D6" w:rsidRPr="003379F1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3379F1">
        <w:rPr>
          <w:color w:val="000000"/>
          <w:sz w:val="28"/>
          <w:szCs w:val="28"/>
        </w:rPr>
        <w:t xml:space="preserve">17) три кампании, организованные  в средствах массовой информации, пропагандирующие окружающую среду свободную от курения и отказ от курения, </w:t>
      </w:r>
      <w:r>
        <w:rPr>
          <w:color w:val="000000"/>
          <w:sz w:val="28"/>
          <w:szCs w:val="28"/>
        </w:rPr>
        <w:t>в том числе</w:t>
      </w:r>
      <w:r w:rsidRPr="003379F1">
        <w:rPr>
          <w:color w:val="000000"/>
          <w:sz w:val="28"/>
          <w:szCs w:val="28"/>
        </w:rPr>
        <w:t xml:space="preserve"> за счет бесплатной социальной реклам</w:t>
      </w:r>
      <w:r>
        <w:rPr>
          <w:color w:val="000000"/>
          <w:sz w:val="28"/>
          <w:szCs w:val="28"/>
        </w:rPr>
        <w:t>ы</w:t>
      </w:r>
      <w:r w:rsidRPr="003379F1">
        <w:rPr>
          <w:color w:val="000000"/>
          <w:sz w:val="28"/>
          <w:szCs w:val="28"/>
        </w:rPr>
        <w:t>;</w:t>
      </w:r>
    </w:p>
    <w:p w:rsidR="008C77D6" w:rsidRPr="003379F1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3379F1">
        <w:rPr>
          <w:color w:val="000000"/>
          <w:sz w:val="28"/>
          <w:szCs w:val="28"/>
        </w:rPr>
        <w:t>18)   работающие горячие линии для информирования населения об опасности потребления табачных изделий и схожей продукции и относительно консультирования по поводу отказа от курения и лечения табачной зависимости;</w:t>
      </w:r>
    </w:p>
    <w:p w:rsidR="008C77D6" w:rsidRPr="003379F1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3379F1">
        <w:rPr>
          <w:color w:val="000000"/>
          <w:sz w:val="28"/>
          <w:szCs w:val="28"/>
        </w:rPr>
        <w:t>19) консолидированная  роль Координационного совета по телевидению и радио в области мониторинга и оценки средств массовой информации относительно всеобъемлющего запрета разного типа рекламы, пропаганды и спонсорства табачной промышленности;</w:t>
      </w:r>
    </w:p>
    <w:p w:rsidR="008C77D6" w:rsidRPr="003379F1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3379F1">
        <w:rPr>
          <w:color w:val="000000"/>
          <w:sz w:val="28"/>
          <w:szCs w:val="28"/>
        </w:rPr>
        <w:t>20) применяемые знания и практики обращения к международным донорам и создания партнерств;</w:t>
      </w: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3379F1">
        <w:rPr>
          <w:color w:val="000000"/>
          <w:sz w:val="28"/>
          <w:szCs w:val="28"/>
        </w:rPr>
        <w:t xml:space="preserve">21) предложения, представленные Министерству финансов о налогообложении товаров, содержащих табак, для рассмотрения при разработке задач налоговой и таможенной </w:t>
      </w:r>
      <w:proofErr w:type="gramStart"/>
      <w:r w:rsidRPr="003379F1">
        <w:rPr>
          <w:color w:val="000000"/>
          <w:sz w:val="28"/>
          <w:szCs w:val="28"/>
        </w:rPr>
        <w:t>политики на</w:t>
      </w:r>
      <w:proofErr w:type="gramEnd"/>
      <w:r w:rsidRPr="003379F1">
        <w:rPr>
          <w:color w:val="000000"/>
          <w:sz w:val="28"/>
          <w:szCs w:val="28"/>
        </w:rPr>
        <w:t xml:space="preserve"> среднесрочный период как составной части Прогноза расходов на среднесрочный период.</w:t>
      </w:r>
    </w:p>
    <w:p w:rsidR="008C77D6" w:rsidRPr="00BF1C97" w:rsidRDefault="008C77D6" w:rsidP="008C77D6">
      <w:pPr>
        <w:tabs>
          <w:tab w:val="left" w:pos="567"/>
        </w:tabs>
        <w:ind w:firstLine="0"/>
        <w:jc w:val="left"/>
        <w:rPr>
          <w:color w:val="000000"/>
          <w:sz w:val="28"/>
          <w:szCs w:val="28"/>
        </w:rPr>
      </w:pPr>
    </w:p>
    <w:p w:rsidR="008C77D6" w:rsidRPr="00BF1C97" w:rsidRDefault="008C77D6" w:rsidP="008C77D6">
      <w:pPr>
        <w:ind w:firstLine="0"/>
        <w:jc w:val="center"/>
        <w:rPr>
          <w:color w:val="000000"/>
          <w:sz w:val="28"/>
          <w:szCs w:val="28"/>
        </w:rPr>
      </w:pPr>
      <w:r w:rsidRPr="00BF1C97">
        <w:rPr>
          <w:b/>
          <w:bCs/>
          <w:color w:val="000000"/>
          <w:sz w:val="28"/>
          <w:szCs w:val="28"/>
          <w:lang w:val="en-US"/>
        </w:rPr>
        <w:t>I</w:t>
      </w:r>
      <w:r w:rsidRPr="00BF1C97">
        <w:rPr>
          <w:b/>
          <w:bCs/>
          <w:color w:val="000000"/>
          <w:sz w:val="28"/>
          <w:szCs w:val="28"/>
        </w:rPr>
        <w:t>X. ПОКАЗАТЕЛИ</w:t>
      </w:r>
    </w:p>
    <w:p w:rsidR="008C77D6" w:rsidRPr="00F23D5C" w:rsidRDefault="008C77D6" w:rsidP="008C77D6">
      <w:pPr>
        <w:rPr>
          <w:color w:val="000000"/>
          <w:sz w:val="28"/>
          <w:szCs w:val="28"/>
        </w:rPr>
      </w:pPr>
      <w:r w:rsidRPr="00F23D5C">
        <w:rPr>
          <w:b/>
          <w:color w:val="000000"/>
          <w:sz w:val="28"/>
          <w:szCs w:val="28"/>
        </w:rPr>
        <w:t>29.</w:t>
      </w:r>
      <w:r w:rsidRPr="00BF1C97">
        <w:rPr>
          <w:color w:val="000000"/>
          <w:sz w:val="28"/>
          <w:szCs w:val="28"/>
        </w:rPr>
        <w:t xml:space="preserve"> Для оценки уровня достижения намеченных целей будут использова</w:t>
      </w:r>
      <w:r>
        <w:rPr>
          <w:color w:val="000000"/>
          <w:sz w:val="28"/>
          <w:szCs w:val="28"/>
        </w:rPr>
        <w:t>ны следующие показатели:</w:t>
      </w:r>
    </w:p>
    <w:p w:rsidR="008C77D6" w:rsidRPr="00BF1C97" w:rsidRDefault="008C77D6" w:rsidP="008C77D6">
      <w:pPr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1) уровень информирования населения о вреде курения и воздействия табачного дыма на здоровье;</w:t>
      </w:r>
    </w:p>
    <w:p w:rsidR="008C77D6" w:rsidRPr="00BF1C97" w:rsidRDefault="008C77D6" w:rsidP="008C77D6">
      <w:pPr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2) распространенность курения среди взрослых и подростков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с разбивкой по возрасту, полу, месту проживания и географическо</w:t>
      </w:r>
      <w:r>
        <w:rPr>
          <w:color w:val="000000"/>
          <w:sz w:val="28"/>
          <w:szCs w:val="28"/>
        </w:rPr>
        <w:t>му</w:t>
      </w:r>
      <w:r w:rsidRPr="00BF1C9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у</w:t>
      </w:r>
      <w:r w:rsidRPr="00BF1C97">
        <w:rPr>
          <w:color w:val="000000"/>
          <w:sz w:val="28"/>
          <w:szCs w:val="28"/>
        </w:rPr>
        <w:t>;</w:t>
      </w:r>
    </w:p>
    <w:p w:rsidR="008C77D6" w:rsidRPr="00BF1C97" w:rsidRDefault="008C77D6" w:rsidP="008C77D6">
      <w:pPr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3) уровень смертности в связи с употреблением табака;</w:t>
      </w:r>
    </w:p>
    <w:p w:rsidR="008C77D6" w:rsidRPr="00BF1C97" w:rsidRDefault="008C77D6" w:rsidP="008C77D6">
      <w:pPr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 xml:space="preserve">число нормативных актов </w:t>
      </w:r>
      <w:r w:rsidRPr="00BF1C97">
        <w:rPr>
          <w:color w:val="000000"/>
          <w:sz w:val="28"/>
          <w:szCs w:val="28"/>
        </w:rPr>
        <w:t>в области контроля над табаком, гармонизированное с европейским законодательством и рекомендациями РККТ;</w:t>
      </w:r>
    </w:p>
    <w:p w:rsidR="008C77D6" w:rsidRPr="00BF1C97" w:rsidRDefault="008C77D6" w:rsidP="008C77D6">
      <w:pPr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 xml:space="preserve">5) число мероприятий по информированию и осведомленности населения о мерах по контролю над табаком; </w:t>
      </w:r>
    </w:p>
    <w:p w:rsidR="008C77D6" w:rsidRPr="00BF1C97" w:rsidRDefault="008C77D6" w:rsidP="008C77D6">
      <w:pPr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 xml:space="preserve"> 6) процент учреждений, в которых реализуется внутренняя политика по запрету курения, в закрытых и полузакрытых помещениях,</w:t>
      </w:r>
    </w:p>
    <w:p w:rsidR="008C77D6" w:rsidRPr="00F23D5C" w:rsidRDefault="008C77D6" w:rsidP="008C77D6">
      <w:pPr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7) удельный вес сотрудников, которые подвергаются воздействию та</w:t>
      </w:r>
      <w:r>
        <w:rPr>
          <w:color w:val="000000"/>
          <w:sz w:val="28"/>
          <w:szCs w:val="28"/>
        </w:rPr>
        <w:t>бачного дыма на рабочих местах;</w:t>
      </w:r>
    </w:p>
    <w:p w:rsidR="008C77D6" w:rsidRPr="00F23D5C" w:rsidRDefault="008C77D6" w:rsidP="008C77D6">
      <w:pPr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8) число выполненных научных исследований, в том числе исс</w:t>
      </w:r>
      <w:r>
        <w:rPr>
          <w:color w:val="000000"/>
          <w:sz w:val="28"/>
          <w:szCs w:val="28"/>
        </w:rPr>
        <w:t>ледований о распространенности;</w:t>
      </w:r>
    </w:p>
    <w:p w:rsidR="008C77D6" w:rsidRPr="00F23D5C" w:rsidRDefault="008C77D6" w:rsidP="008C77D6">
      <w:pPr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lastRenderedPageBreak/>
        <w:t>9) число отчетов о мониторинге, выполненных учреждением, ответственным за к</w:t>
      </w:r>
      <w:r>
        <w:rPr>
          <w:color w:val="000000"/>
          <w:sz w:val="28"/>
          <w:szCs w:val="28"/>
        </w:rPr>
        <w:t>оординирование внедрения Программы;</w:t>
      </w:r>
    </w:p>
    <w:p w:rsidR="008C77D6" w:rsidRPr="00BF1C97" w:rsidRDefault="008C77D6" w:rsidP="008C77D6">
      <w:pPr>
        <w:rPr>
          <w:color w:val="000000"/>
          <w:sz w:val="28"/>
          <w:szCs w:val="28"/>
        </w:rPr>
      </w:pPr>
      <w:r w:rsidRPr="00BF1C97">
        <w:rPr>
          <w:color w:val="000000"/>
          <w:sz w:val="28"/>
          <w:szCs w:val="28"/>
        </w:rPr>
        <w:t>10) число медицинских учреждений, предоставляющих услуги по консультированию и отказу от курения.</w:t>
      </w:r>
    </w:p>
    <w:p w:rsidR="008C77D6" w:rsidRPr="00E55606" w:rsidRDefault="008C77D6" w:rsidP="008C77D6">
      <w:pPr>
        <w:rPr>
          <w:color w:val="000000"/>
          <w:sz w:val="28"/>
          <w:szCs w:val="28"/>
        </w:rPr>
      </w:pPr>
    </w:p>
    <w:p w:rsidR="008C77D6" w:rsidRPr="00F23D5C" w:rsidRDefault="008C77D6" w:rsidP="008C77D6">
      <w:pPr>
        <w:rPr>
          <w:sz w:val="28"/>
          <w:szCs w:val="28"/>
        </w:rPr>
      </w:pPr>
      <w:r w:rsidRPr="00F23D5C">
        <w:rPr>
          <w:b/>
          <w:color w:val="000000"/>
          <w:sz w:val="28"/>
          <w:szCs w:val="28"/>
        </w:rPr>
        <w:t>30.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BF1C97">
        <w:rPr>
          <w:color w:val="000000"/>
          <w:sz w:val="28"/>
          <w:szCs w:val="28"/>
        </w:rPr>
        <w:t>езультаты</w:t>
      </w:r>
      <w:r>
        <w:rPr>
          <w:color w:val="000000"/>
          <w:sz w:val="28"/>
          <w:szCs w:val="28"/>
        </w:rPr>
        <w:t xml:space="preserve">, 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BF1C97">
        <w:rPr>
          <w:color w:val="000000"/>
          <w:sz w:val="28"/>
          <w:szCs w:val="28"/>
        </w:rPr>
        <w:t>жидаемые</w:t>
      </w:r>
      <w:r>
        <w:rPr>
          <w:color w:val="000000"/>
          <w:sz w:val="28"/>
          <w:szCs w:val="28"/>
        </w:rPr>
        <w:t xml:space="preserve"> от</w:t>
      </w:r>
      <w:r w:rsidRPr="00BF1C97">
        <w:rPr>
          <w:color w:val="000000"/>
          <w:sz w:val="28"/>
          <w:szCs w:val="28"/>
        </w:rPr>
        <w:t xml:space="preserve"> внедрения настоящей Программы</w:t>
      </w:r>
      <w:r>
        <w:rPr>
          <w:color w:val="000000"/>
          <w:sz w:val="28"/>
          <w:szCs w:val="28"/>
        </w:rPr>
        <w:t>,</w:t>
      </w:r>
      <w:r w:rsidRPr="00BF1C97">
        <w:rPr>
          <w:color w:val="000000"/>
          <w:sz w:val="28"/>
          <w:szCs w:val="28"/>
        </w:rPr>
        <w:t xml:space="preserve"> будут согласованы с национальными целевыми показателями, которые предусматривают сокращение распространенности факторов риска</w:t>
      </w:r>
      <w:r>
        <w:rPr>
          <w:color w:val="000000"/>
          <w:sz w:val="28"/>
          <w:szCs w:val="28"/>
        </w:rPr>
        <w:t>, и с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ями</w:t>
      </w:r>
      <w:r w:rsidRPr="00BF1C97">
        <w:rPr>
          <w:color w:val="000000"/>
          <w:sz w:val="28"/>
          <w:szCs w:val="28"/>
        </w:rPr>
        <w:t xml:space="preserve"> устойчивого развития, которые относятся к снижению бремени неинфекционных заболеваний</w:t>
      </w:r>
      <w:r>
        <w:rPr>
          <w:sz w:val="28"/>
          <w:szCs w:val="28"/>
        </w:rPr>
        <w:t>.</w:t>
      </w:r>
    </w:p>
    <w:p w:rsidR="008C77D6" w:rsidRPr="00F23D5C" w:rsidRDefault="008C77D6" w:rsidP="008C77D6">
      <w:pPr>
        <w:rPr>
          <w:sz w:val="28"/>
          <w:szCs w:val="28"/>
        </w:rPr>
      </w:pPr>
    </w:p>
    <w:p w:rsidR="008C77D6" w:rsidRDefault="008C77D6" w:rsidP="008C77D6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BF1C97">
        <w:rPr>
          <w:b/>
          <w:bCs/>
          <w:color w:val="000000"/>
          <w:sz w:val="28"/>
          <w:szCs w:val="28"/>
        </w:rPr>
        <w:t>X. ПРОЦЕДУРЫ ПО МОНИТОРИНГУ, ОЦЕНКЕ И ОТЧЕТНОСТИ</w:t>
      </w:r>
    </w:p>
    <w:p w:rsidR="008C77D6" w:rsidRPr="00BF1C97" w:rsidRDefault="008C77D6" w:rsidP="008C77D6">
      <w:pPr>
        <w:ind w:firstLine="0"/>
        <w:jc w:val="center"/>
        <w:rPr>
          <w:color w:val="000000"/>
          <w:sz w:val="28"/>
          <w:szCs w:val="28"/>
        </w:rPr>
      </w:pP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F23D5C">
        <w:rPr>
          <w:b/>
          <w:color w:val="000000"/>
          <w:sz w:val="28"/>
          <w:szCs w:val="28"/>
        </w:rPr>
        <w:t>31.</w:t>
      </w:r>
      <w:r w:rsidRPr="00BF1C97">
        <w:rPr>
          <w:color w:val="000000"/>
          <w:sz w:val="28"/>
          <w:szCs w:val="28"/>
        </w:rPr>
        <w:t xml:space="preserve"> Координирование процесса внедрения Программы будет осуществляться </w:t>
      </w:r>
      <w:r>
        <w:rPr>
          <w:color w:val="000000"/>
          <w:sz w:val="28"/>
          <w:szCs w:val="28"/>
        </w:rPr>
        <w:t>Национальным к</w:t>
      </w:r>
      <w:r w:rsidRPr="00BF1C97">
        <w:rPr>
          <w:color w:val="000000"/>
          <w:sz w:val="28"/>
          <w:szCs w:val="28"/>
        </w:rPr>
        <w:t xml:space="preserve">оординационным советом </w:t>
      </w:r>
      <w:r>
        <w:rPr>
          <w:color w:val="000000"/>
          <w:sz w:val="28"/>
          <w:szCs w:val="28"/>
        </w:rPr>
        <w:t xml:space="preserve">в области </w:t>
      </w:r>
      <w:r w:rsidRPr="00BF1C97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BF1C97">
        <w:rPr>
          <w:color w:val="000000"/>
          <w:sz w:val="28"/>
          <w:szCs w:val="28"/>
        </w:rPr>
        <w:t xml:space="preserve"> над табаком на 2017</w:t>
      </w:r>
      <w:r>
        <w:rPr>
          <w:color w:val="000000"/>
          <w:sz w:val="28"/>
          <w:szCs w:val="28"/>
        </w:rPr>
        <w:t>-</w:t>
      </w:r>
      <w:r w:rsidRPr="00BF1C97">
        <w:rPr>
          <w:color w:val="000000"/>
          <w:sz w:val="28"/>
          <w:szCs w:val="28"/>
        </w:rPr>
        <w:t xml:space="preserve">2021 годы, а 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мониторинг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и оценк</w:t>
      </w:r>
      <w:r>
        <w:rPr>
          <w:color w:val="000000"/>
          <w:sz w:val="28"/>
          <w:szCs w:val="28"/>
        </w:rPr>
        <w:t xml:space="preserve">а </w:t>
      </w:r>
      <w:r w:rsidRPr="00BF1C97">
        <w:rPr>
          <w:color w:val="000000"/>
          <w:sz w:val="28"/>
          <w:szCs w:val="28"/>
        </w:rPr>
        <w:t xml:space="preserve">результатов внедрения </w:t>
      </w:r>
      <w:r>
        <w:rPr>
          <w:color w:val="000000"/>
          <w:sz w:val="28"/>
          <w:szCs w:val="28"/>
        </w:rPr>
        <w:t>–</w:t>
      </w:r>
      <w:r w:rsidRPr="00BF1C97">
        <w:rPr>
          <w:color w:val="000000"/>
          <w:sz w:val="28"/>
          <w:szCs w:val="28"/>
        </w:rPr>
        <w:t xml:space="preserve"> Министерством здравоохранения</w:t>
      </w:r>
      <w:r>
        <w:rPr>
          <w:color w:val="000000"/>
          <w:sz w:val="28"/>
          <w:szCs w:val="28"/>
        </w:rPr>
        <w:t>,</w:t>
      </w:r>
      <w:r w:rsidRPr="00BF1C97">
        <w:rPr>
          <w:color w:val="000000"/>
          <w:sz w:val="28"/>
          <w:szCs w:val="28"/>
        </w:rPr>
        <w:t xml:space="preserve"> труда и социальной защиты</w:t>
      </w:r>
      <w:r>
        <w:rPr>
          <w:color w:val="000000"/>
          <w:sz w:val="28"/>
          <w:szCs w:val="28"/>
        </w:rPr>
        <w:t>.</w:t>
      </w:r>
    </w:p>
    <w:p w:rsidR="008C77D6" w:rsidRPr="00E55606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</w:p>
    <w:p w:rsidR="008C77D6" w:rsidRPr="00BF1C97" w:rsidRDefault="008C77D6" w:rsidP="008C77D6">
      <w:pPr>
        <w:tabs>
          <w:tab w:val="left" w:pos="567"/>
        </w:tabs>
        <w:rPr>
          <w:color w:val="000000"/>
          <w:sz w:val="28"/>
          <w:szCs w:val="28"/>
        </w:rPr>
      </w:pPr>
      <w:r w:rsidRPr="00F23D5C">
        <w:rPr>
          <w:b/>
          <w:color w:val="000000"/>
          <w:sz w:val="28"/>
          <w:szCs w:val="28"/>
        </w:rPr>
        <w:t>32</w:t>
      </w:r>
      <w:r w:rsidRPr="00F23D5C">
        <w:rPr>
          <w:rFonts w:ascii="Calibri" w:eastAsia="Calibri" w:hAnsi="Calibri"/>
          <w:b/>
          <w:sz w:val="22"/>
          <w:szCs w:val="22"/>
          <w:lang w:val="ro-RO"/>
        </w:rPr>
        <w:t>.</w:t>
      </w:r>
      <w:r w:rsidRPr="00BF1C97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Pr="00BF1C97">
        <w:rPr>
          <w:color w:val="000000"/>
          <w:sz w:val="28"/>
          <w:szCs w:val="28"/>
          <w:lang w:val="ro-RO"/>
        </w:rPr>
        <w:t>Министерства и центральные административные органы ежегодно</w:t>
      </w:r>
      <w:r>
        <w:rPr>
          <w:color w:val="000000"/>
          <w:sz w:val="28"/>
          <w:szCs w:val="28"/>
        </w:rPr>
        <w:t>, до</w:t>
      </w:r>
      <w:r w:rsidRPr="00BF1C97">
        <w:rPr>
          <w:color w:val="000000"/>
          <w:sz w:val="28"/>
          <w:szCs w:val="28"/>
          <w:lang w:val="ro-RO"/>
        </w:rPr>
        <w:t xml:space="preserve"> 28 февраля</w:t>
      </w:r>
      <w:r>
        <w:rPr>
          <w:color w:val="000000"/>
          <w:sz w:val="28"/>
          <w:szCs w:val="28"/>
        </w:rPr>
        <w:t>,</w:t>
      </w:r>
      <w:r w:rsidRPr="00BF1C97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 xml:space="preserve">будут информировать </w:t>
      </w:r>
      <w:r w:rsidRPr="00BF1C97">
        <w:rPr>
          <w:color w:val="000000"/>
          <w:sz w:val="28"/>
          <w:szCs w:val="28"/>
          <w:lang w:val="ro-RO"/>
        </w:rPr>
        <w:t xml:space="preserve"> Министерств</w:t>
      </w:r>
      <w:r>
        <w:rPr>
          <w:color w:val="000000"/>
          <w:sz w:val="28"/>
          <w:szCs w:val="28"/>
        </w:rPr>
        <w:t>о</w:t>
      </w:r>
      <w:r w:rsidRPr="00BF1C97">
        <w:rPr>
          <w:color w:val="000000"/>
          <w:sz w:val="28"/>
          <w:szCs w:val="28"/>
          <w:lang w:val="ro-RO"/>
        </w:rPr>
        <w:t xml:space="preserve"> здравоохранения, труда и социальной защиты о выполнении</w:t>
      </w:r>
      <w:r>
        <w:rPr>
          <w:color w:val="000000"/>
          <w:sz w:val="28"/>
          <w:szCs w:val="28"/>
        </w:rPr>
        <w:t xml:space="preserve"> настоящей </w:t>
      </w:r>
      <w:r w:rsidRPr="00BF1C97">
        <w:rPr>
          <w:color w:val="000000"/>
          <w:sz w:val="28"/>
          <w:szCs w:val="28"/>
          <w:lang w:val="ro-RO"/>
        </w:rPr>
        <w:t>Программы.</w:t>
      </w:r>
      <w:r w:rsidRPr="00BF1C97">
        <w:rPr>
          <w:color w:val="000000"/>
          <w:sz w:val="28"/>
          <w:szCs w:val="28"/>
        </w:rPr>
        <w:t xml:space="preserve"> </w:t>
      </w:r>
    </w:p>
    <w:p w:rsidR="008C77D6" w:rsidRPr="00E55606" w:rsidRDefault="008C77D6" w:rsidP="008C77D6">
      <w:pPr>
        <w:rPr>
          <w:color w:val="000000"/>
          <w:sz w:val="28"/>
          <w:szCs w:val="28"/>
        </w:rPr>
      </w:pPr>
    </w:p>
    <w:p w:rsidR="008C77D6" w:rsidRPr="003379F1" w:rsidRDefault="008C77D6" w:rsidP="008C77D6">
      <w:pPr>
        <w:rPr>
          <w:color w:val="000000"/>
          <w:sz w:val="28"/>
          <w:szCs w:val="28"/>
        </w:rPr>
      </w:pPr>
      <w:r w:rsidRPr="00F23D5C">
        <w:rPr>
          <w:b/>
          <w:color w:val="000000"/>
          <w:sz w:val="28"/>
          <w:szCs w:val="28"/>
        </w:rPr>
        <w:t>33.</w:t>
      </w:r>
      <w:r w:rsidRPr="00F23D5C"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  <w:lang w:val="ro-RO"/>
        </w:rPr>
        <w:t>Министерство здравоохранения, труда и социальной защиты ежегодно</w:t>
      </w:r>
      <w:r>
        <w:rPr>
          <w:color w:val="000000"/>
          <w:sz w:val="28"/>
          <w:szCs w:val="28"/>
        </w:rPr>
        <w:t>, до</w:t>
      </w:r>
      <w:r w:rsidRPr="00BF1C97">
        <w:rPr>
          <w:color w:val="000000"/>
          <w:sz w:val="28"/>
          <w:szCs w:val="28"/>
          <w:lang w:val="ro-RO"/>
        </w:rPr>
        <w:t xml:space="preserve"> 1 апреля, будет </w:t>
      </w:r>
      <w:r>
        <w:rPr>
          <w:color w:val="000000"/>
          <w:sz w:val="28"/>
          <w:szCs w:val="28"/>
        </w:rPr>
        <w:t>представлять</w:t>
      </w:r>
      <w:r w:rsidRPr="00BF1C97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>П</w:t>
      </w:r>
      <w:r w:rsidRPr="00BF1C97">
        <w:rPr>
          <w:color w:val="000000"/>
          <w:sz w:val="28"/>
          <w:szCs w:val="28"/>
          <w:lang w:val="ro-RO"/>
        </w:rPr>
        <w:t>равительств</w:t>
      </w:r>
      <w:r>
        <w:rPr>
          <w:color w:val="000000"/>
          <w:sz w:val="28"/>
          <w:szCs w:val="28"/>
        </w:rPr>
        <w:t>у</w:t>
      </w:r>
      <w:r w:rsidRPr="00BF1C97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  <w:lang w:val="ro-RO"/>
        </w:rPr>
        <w:t xml:space="preserve"> обобщенные отчеты о мониторинге за предыдущий год, которые, помимо предпринятых мероприятий и полученных результатов, будут содержать информацию о ресурсах, </w:t>
      </w:r>
      <w:r>
        <w:rPr>
          <w:color w:val="000000"/>
          <w:sz w:val="28"/>
          <w:szCs w:val="28"/>
        </w:rPr>
        <w:t>использован</w:t>
      </w:r>
      <w:r w:rsidRPr="00BF1C97">
        <w:rPr>
          <w:color w:val="000000"/>
          <w:sz w:val="28"/>
          <w:szCs w:val="28"/>
          <w:lang w:val="ro-RO"/>
        </w:rPr>
        <w:t xml:space="preserve">ых для </w:t>
      </w:r>
      <w:r>
        <w:rPr>
          <w:color w:val="000000"/>
          <w:sz w:val="28"/>
          <w:szCs w:val="28"/>
        </w:rPr>
        <w:t>внедрения</w:t>
      </w:r>
      <w:r w:rsidRPr="00BF1C97">
        <w:rPr>
          <w:color w:val="000000"/>
          <w:sz w:val="28"/>
          <w:szCs w:val="28"/>
          <w:lang w:val="ro-RO"/>
        </w:rPr>
        <w:t xml:space="preserve"> действий, предусмотренных </w:t>
      </w:r>
      <w:r>
        <w:rPr>
          <w:color w:val="000000"/>
          <w:sz w:val="28"/>
          <w:szCs w:val="28"/>
        </w:rPr>
        <w:t>настоящей П</w:t>
      </w:r>
      <w:r w:rsidRPr="00BF1C97">
        <w:rPr>
          <w:color w:val="000000"/>
          <w:sz w:val="28"/>
          <w:szCs w:val="28"/>
          <w:lang w:val="ro-RO"/>
        </w:rPr>
        <w:t>рограммой</w:t>
      </w:r>
      <w:r>
        <w:rPr>
          <w:color w:val="000000"/>
          <w:sz w:val="28"/>
          <w:szCs w:val="28"/>
        </w:rPr>
        <w:t xml:space="preserve">. </w:t>
      </w:r>
      <w:r w:rsidRPr="00BF1C97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C77D6" w:rsidRPr="00E55606" w:rsidRDefault="008C77D6" w:rsidP="008C77D6">
      <w:pPr>
        <w:rPr>
          <w:color w:val="000000"/>
          <w:sz w:val="28"/>
          <w:szCs w:val="28"/>
        </w:rPr>
      </w:pPr>
    </w:p>
    <w:p w:rsidR="008C77D6" w:rsidRPr="00F23D5C" w:rsidRDefault="008C77D6" w:rsidP="008C77D6">
      <w:pPr>
        <w:rPr>
          <w:color w:val="000000"/>
          <w:sz w:val="28"/>
          <w:szCs w:val="28"/>
        </w:rPr>
      </w:pPr>
      <w:r w:rsidRPr="00F23D5C">
        <w:rPr>
          <w:b/>
          <w:color w:val="000000"/>
          <w:sz w:val="28"/>
          <w:szCs w:val="28"/>
        </w:rPr>
        <w:t>34.</w:t>
      </w:r>
      <w:r w:rsidRPr="00BF1C97">
        <w:rPr>
          <w:color w:val="000000"/>
          <w:sz w:val="28"/>
          <w:szCs w:val="28"/>
        </w:rPr>
        <w:t xml:space="preserve"> В целях </w:t>
      </w:r>
      <w:proofErr w:type="gramStart"/>
      <w:r w:rsidRPr="00BF1C97">
        <w:rPr>
          <w:color w:val="000000"/>
          <w:sz w:val="28"/>
          <w:szCs w:val="28"/>
        </w:rPr>
        <w:t xml:space="preserve">обеспечения согласования действий всех участников </w:t>
      </w:r>
      <w:r>
        <w:rPr>
          <w:color w:val="000000"/>
          <w:sz w:val="28"/>
          <w:szCs w:val="28"/>
        </w:rPr>
        <w:t>выполнения настоящей</w:t>
      </w:r>
      <w:proofErr w:type="gramEnd"/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Программы, включая привлечение, координирование, мониторинг и распределение финансов, предоставленных международными организациями в качестве поддержки страны </w:t>
      </w:r>
      <w:r>
        <w:rPr>
          <w:color w:val="000000"/>
          <w:sz w:val="28"/>
          <w:szCs w:val="28"/>
        </w:rPr>
        <w:t>во</w:t>
      </w:r>
      <w:r w:rsidRPr="00BF1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внедрении</w:t>
      </w:r>
      <w:r w:rsidRPr="00BF1C97">
        <w:rPr>
          <w:color w:val="000000"/>
          <w:sz w:val="28"/>
          <w:szCs w:val="28"/>
        </w:rPr>
        <w:t xml:space="preserve"> РККТ и законодательства</w:t>
      </w:r>
      <w:r w:rsidRPr="00A81C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BF1C97">
        <w:rPr>
          <w:color w:val="000000"/>
          <w:sz w:val="28"/>
          <w:szCs w:val="28"/>
        </w:rPr>
        <w:t>вропейского</w:t>
      </w:r>
      <w:r>
        <w:rPr>
          <w:color w:val="000000"/>
          <w:sz w:val="28"/>
          <w:szCs w:val="28"/>
        </w:rPr>
        <w:t xml:space="preserve"> союза</w:t>
      </w:r>
      <w:r w:rsidRPr="00BF1C9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BF1C97">
        <w:rPr>
          <w:color w:val="000000"/>
          <w:sz w:val="28"/>
          <w:szCs w:val="28"/>
        </w:rPr>
        <w:t xml:space="preserve"> отчеты по мониторингу и оценке будут обсуждаться на заседаниях </w:t>
      </w:r>
      <w:r>
        <w:rPr>
          <w:color w:val="000000"/>
          <w:sz w:val="28"/>
          <w:szCs w:val="28"/>
        </w:rPr>
        <w:t>Национальным к</w:t>
      </w:r>
      <w:r w:rsidRPr="00BF1C97">
        <w:rPr>
          <w:color w:val="000000"/>
          <w:sz w:val="28"/>
          <w:szCs w:val="28"/>
        </w:rPr>
        <w:t xml:space="preserve">оординационным советом </w:t>
      </w:r>
      <w:r>
        <w:rPr>
          <w:color w:val="000000"/>
          <w:sz w:val="28"/>
          <w:szCs w:val="28"/>
        </w:rPr>
        <w:t xml:space="preserve">в области </w:t>
      </w:r>
      <w:r w:rsidRPr="00BF1C97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BF1C97">
        <w:rPr>
          <w:color w:val="000000"/>
          <w:sz w:val="28"/>
          <w:szCs w:val="28"/>
        </w:rPr>
        <w:t xml:space="preserve"> над табаком</w:t>
      </w:r>
      <w:r>
        <w:rPr>
          <w:color w:val="000000"/>
          <w:sz w:val="28"/>
          <w:szCs w:val="28"/>
        </w:rPr>
        <w:t>.</w:t>
      </w:r>
    </w:p>
    <w:p w:rsidR="008C77D6" w:rsidRPr="00F23D5C" w:rsidRDefault="008C77D6" w:rsidP="008C77D6">
      <w:pPr>
        <w:ind w:firstLine="567"/>
        <w:rPr>
          <w:color w:val="000000"/>
          <w:sz w:val="28"/>
          <w:szCs w:val="28"/>
        </w:rPr>
      </w:pPr>
    </w:p>
    <w:p w:rsidR="008C77D6" w:rsidRPr="00F23D5C" w:rsidRDefault="008C77D6" w:rsidP="008C77D6">
      <w:pPr>
        <w:ind w:firstLine="567"/>
        <w:rPr>
          <w:color w:val="000000"/>
          <w:sz w:val="28"/>
          <w:szCs w:val="28"/>
        </w:rPr>
      </w:pPr>
    </w:p>
    <w:p w:rsidR="008C77D6" w:rsidRPr="00F23D5C" w:rsidRDefault="008C77D6" w:rsidP="008C77D6">
      <w:pPr>
        <w:ind w:firstLine="567"/>
        <w:rPr>
          <w:color w:val="000000"/>
          <w:sz w:val="28"/>
          <w:szCs w:val="28"/>
        </w:rPr>
        <w:sectPr w:rsidR="008C77D6" w:rsidRPr="00F23D5C" w:rsidSect="00347F50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134" w:right="964" w:bottom="1418" w:left="1814" w:header="709" w:footer="709" w:gutter="0"/>
          <w:cols w:space="708"/>
          <w:titlePg/>
          <w:docGrid w:linePitch="360"/>
        </w:sectPr>
      </w:pPr>
    </w:p>
    <w:p w:rsidR="008C77D6" w:rsidRPr="00A40DC7" w:rsidRDefault="008C77D6" w:rsidP="008C77D6">
      <w:pPr>
        <w:shd w:val="clear" w:color="auto" w:fill="FFFFFF"/>
        <w:spacing w:line="216" w:lineRule="auto"/>
        <w:ind w:firstLine="0"/>
        <w:jc w:val="right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A40DC7">
        <w:rPr>
          <w:rFonts w:asciiTheme="majorBidi" w:eastAsia="Calibri" w:hAnsiTheme="majorBidi" w:cstheme="majorBidi"/>
          <w:sz w:val="24"/>
          <w:szCs w:val="24"/>
        </w:rPr>
        <w:lastRenderedPageBreak/>
        <w:t xml:space="preserve">Приложение  </w:t>
      </w:r>
    </w:p>
    <w:p w:rsidR="008C77D6" w:rsidRPr="00A40DC7" w:rsidRDefault="008C77D6" w:rsidP="008C77D6">
      <w:pPr>
        <w:shd w:val="clear" w:color="auto" w:fill="FFFFFF"/>
        <w:spacing w:line="216" w:lineRule="auto"/>
        <w:ind w:firstLine="0"/>
        <w:jc w:val="right"/>
        <w:rPr>
          <w:rFonts w:asciiTheme="majorBidi" w:eastAsia="Calibri" w:hAnsiTheme="majorBidi" w:cstheme="majorBidi"/>
          <w:sz w:val="24"/>
          <w:szCs w:val="24"/>
        </w:rPr>
      </w:pPr>
      <w:r w:rsidRPr="00A40DC7">
        <w:rPr>
          <w:rFonts w:asciiTheme="majorBidi" w:eastAsia="Calibri" w:hAnsiTheme="majorBidi" w:cstheme="majorBidi"/>
          <w:sz w:val="24"/>
          <w:szCs w:val="24"/>
        </w:rPr>
        <w:t xml:space="preserve">к Национальной программе по контролю </w:t>
      </w:r>
    </w:p>
    <w:p w:rsidR="008C77D6" w:rsidRPr="00A40DC7" w:rsidRDefault="008C77D6" w:rsidP="008C77D6">
      <w:pPr>
        <w:shd w:val="clear" w:color="auto" w:fill="FFFFFF"/>
        <w:spacing w:line="216" w:lineRule="auto"/>
        <w:ind w:firstLine="0"/>
        <w:jc w:val="right"/>
        <w:rPr>
          <w:rFonts w:asciiTheme="majorBidi" w:eastAsia="Calibri" w:hAnsiTheme="majorBidi" w:cstheme="majorBidi"/>
          <w:sz w:val="24"/>
          <w:szCs w:val="24"/>
        </w:rPr>
      </w:pPr>
      <w:r w:rsidRPr="00A40DC7">
        <w:rPr>
          <w:rFonts w:asciiTheme="majorBidi" w:eastAsia="Calibri" w:hAnsiTheme="majorBidi" w:cstheme="majorBidi"/>
          <w:sz w:val="24"/>
          <w:szCs w:val="24"/>
        </w:rPr>
        <w:t>над табаком на 2017-2021 годы</w:t>
      </w:r>
    </w:p>
    <w:p w:rsidR="008C77D6" w:rsidRPr="00A40DC7" w:rsidRDefault="008C77D6" w:rsidP="008C77D6">
      <w:pPr>
        <w:shd w:val="clear" w:color="auto" w:fill="FFFFFF"/>
        <w:spacing w:line="216" w:lineRule="auto"/>
        <w:ind w:firstLine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8C77D6" w:rsidRPr="00A40DC7" w:rsidRDefault="008C77D6" w:rsidP="008C77D6">
      <w:pPr>
        <w:shd w:val="clear" w:color="auto" w:fill="FFFFFF"/>
        <w:spacing w:line="216" w:lineRule="auto"/>
        <w:ind w:firstLine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A40DC7">
        <w:rPr>
          <w:rFonts w:asciiTheme="majorBidi" w:eastAsia="Calibri" w:hAnsiTheme="majorBidi" w:cstheme="majorBidi"/>
          <w:b/>
          <w:sz w:val="24"/>
          <w:szCs w:val="24"/>
        </w:rPr>
        <w:t xml:space="preserve">БЮДЖЕТ </w:t>
      </w:r>
    </w:p>
    <w:p w:rsidR="008C77D6" w:rsidRPr="00A40DC7" w:rsidRDefault="008C77D6" w:rsidP="008C77D6">
      <w:pPr>
        <w:shd w:val="clear" w:color="auto" w:fill="FFFFFF"/>
        <w:spacing w:line="216" w:lineRule="auto"/>
        <w:ind w:firstLine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A40DC7">
        <w:rPr>
          <w:rFonts w:asciiTheme="majorBidi" w:eastAsia="Calibri" w:hAnsiTheme="majorBidi" w:cstheme="majorBidi"/>
          <w:b/>
          <w:sz w:val="24"/>
          <w:szCs w:val="24"/>
        </w:rPr>
        <w:t xml:space="preserve">Национальной программы по контролю над табаком на 2017-2021 годы </w:t>
      </w:r>
    </w:p>
    <w:p w:rsidR="008C77D6" w:rsidRPr="00A40DC7" w:rsidRDefault="008C77D6" w:rsidP="008C77D6">
      <w:pPr>
        <w:shd w:val="clear" w:color="auto" w:fill="FFFFFF"/>
        <w:spacing w:line="216" w:lineRule="auto"/>
        <w:ind w:firstLine="0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A40DC7">
        <w:rPr>
          <w:rFonts w:asciiTheme="majorBidi" w:eastAsia="Calibr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40DC7">
        <w:rPr>
          <w:rFonts w:asciiTheme="majorBidi" w:eastAsia="Calibri" w:hAnsiTheme="majorBidi" w:cstheme="majorBidi"/>
          <w:sz w:val="24"/>
          <w:szCs w:val="24"/>
        </w:rPr>
        <w:t>(тыс. леев)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59"/>
        <w:gridCol w:w="253"/>
        <w:gridCol w:w="253"/>
        <w:gridCol w:w="253"/>
        <w:gridCol w:w="340"/>
        <w:gridCol w:w="255"/>
        <w:gridCol w:w="255"/>
        <w:gridCol w:w="253"/>
        <w:gridCol w:w="255"/>
        <w:gridCol w:w="338"/>
        <w:gridCol w:w="257"/>
        <w:gridCol w:w="253"/>
        <w:gridCol w:w="253"/>
        <w:gridCol w:w="255"/>
        <w:gridCol w:w="340"/>
        <w:gridCol w:w="255"/>
        <w:gridCol w:w="253"/>
        <w:gridCol w:w="255"/>
        <w:gridCol w:w="253"/>
        <w:gridCol w:w="253"/>
        <w:gridCol w:w="253"/>
        <w:gridCol w:w="260"/>
        <w:gridCol w:w="248"/>
        <w:gridCol w:w="259"/>
        <w:gridCol w:w="311"/>
        <w:gridCol w:w="236"/>
        <w:gridCol w:w="256"/>
        <w:gridCol w:w="237"/>
        <w:gridCol w:w="271"/>
        <w:gridCol w:w="334"/>
        <w:gridCol w:w="236"/>
      </w:tblGrid>
      <w:tr w:rsidR="008C77D6" w:rsidRPr="00A40DC7" w:rsidTr="00EF4919">
        <w:trPr>
          <w:cantSplit/>
          <w:trHeight w:val="17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D6" w:rsidRPr="00A40DC7" w:rsidRDefault="008C77D6" w:rsidP="00EF4919">
            <w:pPr>
              <w:spacing w:line="276" w:lineRule="auto"/>
              <w:ind w:right="57"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Стратегия, действие</w:t>
            </w:r>
          </w:p>
        </w:tc>
        <w:tc>
          <w:tcPr>
            <w:tcW w:w="7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D6" w:rsidRPr="00A40DC7" w:rsidRDefault="008C77D6" w:rsidP="00EF4919">
            <w:pPr>
              <w:spacing w:line="216" w:lineRule="auto"/>
              <w:ind w:firstLine="0"/>
              <w:jc w:val="center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2017 год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D6" w:rsidRPr="00A40DC7" w:rsidRDefault="008C77D6" w:rsidP="00EF4919">
            <w:pPr>
              <w:spacing w:line="216" w:lineRule="auto"/>
              <w:ind w:firstLine="0"/>
              <w:jc w:val="center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2018 год</w:t>
            </w:r>
          </w:p>
        </w:tc>
        <w:tc>
          <w:tcPr>
            <w:tcW w:w="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D6" w:rsidRPr="00A40DC7" w:rsidRDefault="008C77D6" w:rsidP="00EF4919">
            <w:pPr>
              <w:spacing w:line="216" w:lineRule="auto"/>
              <w:ind w:firstLine="0"/>
              <w:jc w:val="center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2019 год</w:t>
            </w:r>
          </w:p>
        </w:tc>
        <w:tc>
          <w:tcPr>
            <w:tcW w:w="6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16" w:lineRule="auto"/>
              <w:ind w:firstLine="0"/>
              <w:jc w:val="center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2020 год</w:t>
            </w:r>
          </w:p>
        </w:tc>
        <w:tc>
          <w:tcPr>
            <w:tcW w:w="7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16" w:lineRule="auto"/>
              <w:ind w:firstLine="0"/>
              <w:jc w:val="center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2021 год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16" w:lineRule="auto"/>
              <w:ind w:firstLine="0"/>
              <w:jc w:val="center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ИТОГО</w:t>
            </w:r>
          </w:p>
        </w:tc>
      </w:tr>
      <w:tr w:rsidR="008C77D6" w:rsidRPr="00A40DC7" w:rsidTr="00EF4919">
        <w:trPr>
          <w:cantSplit/>
          <w:trHeight w:val="227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D6" w:rsidRPr="00A40DC7" w:rsidRDefault="008C77D6" w:rsidP="00EF4919">
            <w:pPr>
              <w:ind w:right="57"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ВСЕГО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в том числе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ВСЕГО</w:t>
            </w:r>
          </w:p>
        </w:tc>
        <w:tc>
          <w:tcPr>
            <w:tcW w:w="6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в том числе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ВСЕГО</w:t>
            </w:r>
          </w:p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</w:tc>
        <w:tc>
          <w:tcPr>
            <w:tcW w:w="6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в том числе</w:t>
            </w:r>
          </w:p>
        </w:tc>
        <w:tc>
          <w:tcPr>
            <w:tcW w:w="1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ВСЕГО</w:t>
            </w:r>
          </w:p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в том числе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ВСЕГО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в том числе</w:t>
            </w:r>
          </w:p>
        </w:tc>
        <w:tc>
          <w:tcPr>
            <w:tcW w:w="13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ВСЕГО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в том числе</w:t>
            </w:r>
          </w:p>
        </w:tc>
      </w:tr>
      <w:tr w:rsidR="008C77D6" w:rsidRPr="00A40DC7" w:rsidTr="00EF4919">
        <w:trPr>
          <w:cantSplit/>
          <w:trHeight w:val="3464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D6" w:rsidRPr="00A40DC7" w:rsidRDefault="008C77D6" w:rsidP="00EF4919">
            <w:pPr>
              <w:ind w:right="57"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Государственный бюджет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Фонды обязательного медицинского страхования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Финансирование из проектов и утвержденных для финансирования грантов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Непокрытая сумма</w:t>
            </w: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Государственный бюджет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Фонды обязательного медицинского страхования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 xml:space="preserve">Финансирование из проектов и утвержденных для финансирования грантов 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Непокрытая сумма</w:t>
            </w: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Государственный бюджет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Фонды обязательного медицинского страхования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 xml:space="preserve">Финансирование из проектов и утвержденных для финансирования грантов 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Непокрытая сумма</w:t>
            </w:r>
          </w:p>
        </w:tc>
        <w:tc>
          <w:tcPr>
            <w:tcW w:w="13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Государственный бюджет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Фонды обязательного медицинского страхования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 xml:space="preserve">Финансирование из проектов и утвержденных для финансирования грантов 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Непокрытая сумма</w:t>
            </w:r>
          </w:p>
        </w:tc>
        <w:tc>
          <w:tcPr>
            <w:tcW w:w="14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Государственный бюджет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Фонды обязательного медицинского страхования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 xml:space="preserve">Финансирование из проектов и утвержденных для финансирования грантов 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Непокрытая сумма</w:t>
            </w:r>
          </w:p>
        </w:tc>
        <w:tc>
          <w:tcPr>
            <w:tcW w:w="1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Государственный бюджет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Фонды обязательного медицинского страхования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 xml:space="preserve">Финансирование из проектов и утвержденных для финансирования грантов 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7D6" w:rsidRPr="00A40DC7" w:rsidRDefault="008C77D6" w:rsidP="00EF4919">
            <w:pPr>
              <w:ind w:firstLine="0"/>
              <w:jc w:val="left"/>
              <w:rPr>
                <w:rFonts w:asciiTheme="majorBidi" w:eastAsia="Calibri" w:hAnsiTheme="majorBidi" w:cstheme="majorBidi"/>
                <w:b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4"/>
                <w:szCs w:val="14"/>
              </w:rPr>
              <w:t>Непокрытая сумма</w:t>
            </w:r>
          </w:p>
        </w:tc>
      </w:tr>
      <w:tr w:rsidR="008C77D6" w:rsidRPr="00A40DC7" w:rsidTr="00EF4919">
        <w:trPr>
          <w:cantSplit/>
          <w:trHeight w:val="284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04" w:lineRule="auto"/>
              <w:ind w:right="57" w:firstLine="0"/>
              <w:jc w:val="left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sz w:val="14"/>
                <w:szCs w:val="14"/>
              </w:rPr>
              <w:t>1. Приведение, до 2019 года, национального законодательства в области контроля над   табаком и схожей продукцией, в соответствие с  рекомендациями Рамочной конвенции ВОЗ и положениями законодательства Европейского союза</w:t>
            </w:r>
            <w:r>
              <w:rPr>
                <w:rFonts w:asciiTheme="majorBidi" w:eastAsia="Calibri" w:hAnsiTheme="majorBidi" w:cstheme="majorBidi"/>
                <w:sz w:val="14"/>
                <w:szCs w:val="14"/>
              </w:rPr>
              <w:t xml:space="preserve"> (100%)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hd w:val="clear" w:color="auto" w:fill="FFFFFF"/>
              <w:spacing w:line="276" w:lineRule="auto"/>
              <w:ind w:right="-108" w:hanging="106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100,0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hanging="106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12" w:hanging="103"/>
              <w:jc w:val="left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100,0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hanging="106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hd w:val="clear" w:color="auto" w:fill="FFFFFF"/>
              <w:spacing w:line="276" w:lineRule="auto"/>
              <w:ind w:right="-108" w:hanging="106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100,0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right="-123" w:hanging="106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12" w:hanging="103"/>
              <w:jc w:val="left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100,0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hd w:val="clear" w:color="auto" w:fill="FFFFFF"/>
              <w:spacing w:line="276" w:lineRule="auto"/>
              <w:ind w:right="-108" w:hanging="106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100,0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hanging="106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12" w:hanging="103"/>
              <w:jc w:val="left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100,0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hanging="106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--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hanging="106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hanging="106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hanging="106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hanging="106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hanging="106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hd w:val="clear" w:color="auto" w:fill="FFFFFF"/>
              <w:spacing w:line="276" w:lineRule="auto"/>
              <w:ind w:right="-108" w:hanging="106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300,0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300,0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-</w:t>
            </w:r>
          </w:p>
        </w:tc>
      </w:tr>
      <w:tr w:rsidR="008C77D6" w:rsidRPr="00A40DC7" w:rsidTr="00EF4919">
        <w:trPr>
          <w:cantSplit/>
          <w:trHeight w:val="28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04" w:lineRule="auto"/>
              <w:ind w:right="57" w:firstLine="0"/>
              <w:jc w:val="left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sz w:val="14"/>
                <w:szCs w:val="14"/>
              </w:rPr>
              <w:t>2. Создание, до 2019 года, национальной системы надзора и мониторинга тенденций заболеваемости и смертности, связанных с употреблением табачных изделий, а также производства, продвижения, продажи табака, политики ценообразования, налогообложения табачных изделий и штрафов за нарушение законодательства в данной области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4" w:hanging="9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675,0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4" w:hanging="9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120,0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2" w:hanging="93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2" w:hanging="94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505,0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4" w:hanging="9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550,0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4" w:hanging="9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120,0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2" w:hanging="93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2" w:hanging="94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380,0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4" w:hanging="9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625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4" w:hanging="9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220,0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2" w:hanging="93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2" w:hanging="94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355,0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4" w:hanging="9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625,0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4" w:hanging="9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220,0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2" w:hanging="93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2" w:hanging="94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355,0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4" w:hanging="9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4" w:hanging="9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270,0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2" w:hanging="93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2" w:hanging="94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205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right="-108" w:hanging="101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bCs/>
                <w:sz w:val="12"/>
                <w:szCs w:val="12"/>
              </w:rPr>
              <w:t>3000,0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950,0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250,0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1800,0</w:t>
            </w:r>
          </w:p>
        </w:tc>
      </w:tr>
      <w:tr w:rsidR="008C77D6" w:rsidRPr="00A40DC7" w:rsidTr="00EF4919">
        <w:trPr>
          <w:cantSplit/>
          <w:trHeight w:val="284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04" w:lineRule="auto"/>
              <w:ind w:right="57" w:firstLine="0"/>
              <w:jc w:val="left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sz w:val="14"/>
                <w:szCs w:val="14"/>
              </w:rPr>
              <w:lastRenderedPageBreak/>
              <w:t>3. Информирование и просвещение населения по различным аспектов здоровья, социально- экономическим аспектам, связанным с потреблением табака, увеличением к 2021 году доли общего  населения, обладающего знаниями  в данной области,  до 75%,  детей и молодежи -  до 95%,   (по сравнению с 2016 годом)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right="-124" w:hanging="9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1145,0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325,0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60,0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710,0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right="-124" w:hanging="9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2185,0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1275,0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60,0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800,0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right="-124" w:hanging="9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1335,0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425,0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100,0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760,0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right="-124" w:hanging="9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2395,0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1425,0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100,0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820,0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right="-124" w:hanging="9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2395,0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1425,0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100,0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right="-127" w:hanging="92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820,0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1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bCs/>
                <w:sz w:val="12"/>
                <w:szCs w:val="12"/>
              </w:rPr>
              <w:t>9455,0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4875,0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250,0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420,0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3910,0</w:t>
            </w:r>
          </w:p>
        </w:tc>
      </w:tr>
      <w:tr w:rsidR="008C77D6" w:rsidRPr="00A40DC7" w:rsidTr="00EF4919">
        <w:trPr>
          <w:cantSplit/>
          <w:trHeight w:val="28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04" w:lineRule="auto"/>
              <w:ind w:right="57" w:firstLine="0"/>
              <w:jc w:val="left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A40DC7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 Снижение заболеваемости и смертности, вызванных курением табака и воздействия табачного дыма, во всех группах населения путем поддержки соблюдения запретов на курение в общественных местах и создания рабочих мест, где запрещено курение (до 100%)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108" w:right="-108" w:firstLine="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940,0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635,0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200,0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105,0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1200,0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895,0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200,0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105,0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108" w:right="-108" w:firstLine="9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900,0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795,0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105</w:t>
            </w:r>
            <w:r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1100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  <w:t>,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  <w:t>995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  <w:t>0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  <w:t>0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  <w:t>10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  <w:t>995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2" w:right="-12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10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  <w:t>5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left="-92" w:right="-127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bCs/>
                <w:sz w:val="12"/>
                <w:szCs w:val="12"/>
                <w:lang w:val="en-US"/>
              </w:rPr>
              <w:t>5240</w:t>
            </w:r>
            <w:r w:rsidRPr="00A40DC7">
              <w:rPr>
                <w:rFonts w:asciiTheme="majorBidi" w:hAnsiTheme="majorBidi" w:cstheme="majorBidi"/>
                <w:bCs/>
                <w:sz w:val="12"/>
                <w:szCs w:val="12"/>
              </w:rPr>
              <w:t>,0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  <w:lang w:val="en-US"/>
              </w:rPr>
              <w:t>4315</w:t>
            </w:r>
            <w:r w:rsidRPr="00A40DC7">
              <w:rPr>
                <w:rFonts w:asciiTheme="majorBid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  <w:lang w:val="en-US"/>
              </w:rPr>
              <w:t>4</w:t>
            </w:r>
            <w:r w:rsidRPr="00A40DC7">
              <w:rPr>
                <w:rFonts w:asciiTheme="majorBidi" w:hAnsiTheme="majorBidi" w:cstheme="majorBidi"/>
                <w:sz w:val="12"/>
                <w:szCs w:val="12"/>
              </w:rPr>
              <w:t>00,0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  <w:lang w:val="en-US"/>
              </w:rPr>
              <w:t>52</w:t>
            </w:r>
            <w:r w:rsidRPr="00A40DC7">
              <w:rPr>
                <w:rFonts w:asciiTheme="majorBidi" w:hAnsiTheme="majorBidi" w:cstheme="majorBidi"/>
                <w:sz w:val="12"/>
                <w:szCs w:val="12"/>
              </w:rPr>
              <w:t>5,0</w:t>
            </w:r>
          </w:p>
        </w:tc>
      </w:tr>
      <w:tr w:rsidR="008C77D6" w:rsidRPr="00A40DC7" w:rsidTr="00EF4919">
        <w:trPr>
          <w:cantSplit/>
          <w:trHeight w:val="28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04" w:lineRule="auto"/>
              <w:ind w:right="57" w:firstLine="0"/>
              <w:jc w:val="left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sz w:val="14"/>
                <w:szCs w:val="14"/>
              </w:rPr>
              <w:t xml:space="preserve">5.Раннее выявление и охват консультативными программами до 80%, до 2021 года курящего населения, а также лечение обратившихся </w:t>
            </w:r>
            <w:proofErr w:type="spellStart"/>
            <w:r w:rsidRPr="00A40DC7">
              <w:rPr>
                <w:rFonts w:asciiTheme="majorBidi" w:eastAsia="Calibri" w:hAnsiTheme="majorBidi" w:cstheme="majorBidi"/>
                <w:sz w:val="14"/>
                <w:szCs w:val="14"/>
              </w:rPr>
              <w:t>табакозависимых</w:t>
            </w:r>
            <w:proofErr w:type="spellEnd"/>
            <w:r w:rsidRPr="00A40DC7">
              <w:rPr>
                <w:rFonts w:asciiTheme="majorBidi" w:eastAsia="Calibri" w:hAnsiTheme="majorBidi" w:cstheme="majorBidi"/>
                <w:sz w:val="14"/>
                <w:szCs w:val="14"/>
              </w:rPr>
              <w:t xml:space="preserve"> лиц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08" w:firstLine="0"/>
              <w:jc w:val="center"/>
              <w:rPr>
                <w:rFonts w:asciiTheme="majorBidi" w:eastAsia="Calibri" w:hAnsiTheme="majorBidi" w:cstheme="majorBidi"/>
                <w:b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1060,0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1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660,0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400,0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8" w:firstLine="0"/>
              <w:jc w:val="left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 xml:space="preserve">  1060,0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1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660,0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400,0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08" w:firstLine="0"/>
              <w:jc w:val="center"/>
              <w:rPr>
                <w:rFonts w:asciiTheme="majorBidi" w:eastAsia="Calibri" w:hAnsiTheme="majorBidi" w:cstheme="majorBidi"/>
                <w:b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1060,0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660,0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400,0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13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1410,0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9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960,0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450,0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91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91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13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1460,0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9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860,0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600,0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91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91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right="-108" w:hanging="101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bCs/>
                <w:sz w:val="12"/>
                <w:szCs w:val="12"/>
              </w:rPr>
              <w:t>6050,0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3800,0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2250,0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0,0</w:t>
            </w:r>
          </w:p>
        </w:tc>
      </w:tr>
      <w:tr w:rsidR="008C77D6" w:rsidRPr="00A40DC7" w:rsidTr="00EF4919">
        <w:trPr>
          <w:cantSplit/>
          <w:trHeight w:val="28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04" w:lineRule="auto"/>
              <w:ind w:right="57" w:firstLine="0"/>
              <w:jc w:val="left"/>
              <w:rPr>
                <w:rFonts w:asciiTheme="majorBidi" w:eastAsia="Calibri" w:hAnsiTheme="majorBidi" w:cstheme="majorBidi"/>
                <w:bCs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sz w:val="14"/>
                <w:szCs w:val="14"/>
              </w:rPr>
              <w:lastRenderedPageBreak/>
              <w:t>6. Введение</w:t>
            </w:r>
            <w:r w:rsidRPr="00A40DC7">
              <w:rPr>
                <w:rFonts w:asciiTheme="majorBidi" w:eastAsia="Arial" w:hAnsiTheme="majorBidi" w:cstheme="majorBidi"/>
                <w:sz w:val="14"/>
                <w:szCs w:val="14"/>
              </w:rPr>
              <w:t xml:space="preserve">, начиная с </w:t>
            </w:r>
            <w:r w:rsidRPr="00A40DC7">
              <w:rPr>
                <w:rFonts w:asciiTheme="majorBidi" w:eastAsia="Calibri" w:hAnsiTheme="majorBidi" w:cstheme="majorBidi"/>
                <w:sz w:val="14"/>
                <w:szCs w:val="14"/>
              </w:rPr>
              <w:t xml:space="preserve">2018 года, требований к </w:t>
            </w:r>
            <w:proofErr w:type="spellStart"/>
            <w:r w:rsidRPr="00A40DC7">
              <w:rPr>
                <w:rFonts w:asciiTheme="majorBidi" w:eastAsia="Calibri" w:hAnsiTheme="majorBidi" w:cstheme="majorBidi"/>
                <w:sz w:val="14"/>
                <w:szCs w:val="14"/>
              </w:rPr>
              <w:t>этикетированию</w:t>
            </w:r>
            <w:proofErr w:type="spellEnd"/>
            <w:r w:rsidRPr="00A40DC7">
              <w:rPr>
                <w:rFonts w:asciiTheme="majorBidi" w:eastAsia="Calibri" w:hAnsiTheme="majorBidi" w:cstheme="majorBidi"/>
                <w:sz w:val="14"/>
                <w:szCs w:val="14"/>
              </w:rPr>
              <w:t xml:space="preserve">, представлению предупреждений  о вреде для здоровья, другой информации,  которая должна быть  на единичной упаковке и на внешней упаковке табачных изделий, с введением предупредительных пиктограмм на упаковке    </w:t>
            </w:r>
            <w:r w:rsidRPr="00A40DC7">
              <w:rPr>
                <w:rFonts w:asciiTheme="majorBidi" w:eastAsia="Arial" w:hAnsiTheme="majorBidi" w:cstheme="majorBidi"/>
                <w:sz w:val="14"/>
                <w:szCs w:val="14"/>
              </w:rPr>
              <w:t xml:space="preserve"> табачных изделий, увеличением  </w:t>
            </w:r>
            <w:r w:rsidRPr="00A40DC7">
              <w:rPr>
                <w:rFonts w:asciiTheme="majorBidi" w:eastAsia="Calibri" w:hAnsiTheme="majorBidi" w:cstheme="majorBidi"/>
                <w:sz w:val="14"/>
                <w:szCs w:val="14"/>
              </w:rPr>
              <w:t xml:space="preserve">существующего  размера предупреждений, предусмотренных  </w:t>
            </w:r>
            <w:r w:rsidRPr="00A40DC7">
              <w:rPr>
                <w:rFonts w:asciiTheme="majorBidi" w:eastAsia="Arial" w:hAnsiTheme="majorBidi" w:cstheme="majorBidi"/>
                <w:sz w:val="14"/>
                <w:szCs w:val="14"/>
                <w:lang w:val="ro-RO"/>
              </w:rPr>
              <w:t xml:space="preserve"> </w:t>
            </w:r>
            <w:proofErr w:type="gramStart"/>
            <w:r w:rsidRPr="00A40DC7">
              <w:rPr>
                <w:rFonts w:asciiTheme="majorBidi" w:eastAsia="Arial" w:hAnsiTheme="majorBidi" w:cstheme="majorBidi"/>
                <w:sz w:val="14"/>
                <w:szCs w:val="14"/>
                <w:lang w:val="ro-RO"/>
              </w:rPr>
              <w:t>c</w:t>
            </w:r>
            <w:proofErr w:type="spellStart"/>
            <w:proofErr w:type="gramEnd"/>
            <w:r w:rsidRPr="00A40DC7">
              <w:rPr>
                <w:rFonts w:asciiTheme="majorBidi" w:eastAsia="Arial" w:hAnsiTheme="majorBidi" w:cstheme="majorBidi"/>
                <w:sz w:val="14"/>
                <w:szCs w:val="14"/>
              </w:rPr>
              <w:t>татьях</w:t>
            </w:r>
            <w:proofErr w:type="spellEnd"/>
            <w:r w:rsidRPr="00A40DC7">
              <w:rPr>
                <w:rFonts w:asciiTheme="majorBidi" w:eastAsia="Arial" w:hAnsiTheme="majorBidi" w:cstheme="majorBidi"/>
                <w:sz w:val="14"/>
                <w:szCs w:val="14"/>
              </w:rPr>
              <w:t xml:space="preserve"> 15, 16, 17  и 20 из Закона 278-</w:t>
            </w:r>
            <w:r w:rsidRPr="00A40DC7">
              <w:rPr>
                <w:rFonts w:asciiTheme="majorBidi" w:eastAsia="Arial" w:hAnsiTheme="majorBidi" w:cstheme="majorBidi"/>
                <w:sz w:val="14"/>
                <w:szCs w:val="14"/>
                <w:lang w:val="en-US"/>
              </w:rPr>
              <w:t>XVI</w:t>
            </w:r>
            <w:r w:rsidRPr="00A40DC7">
              <w:rPr>
                <w:rFonts w:asciiTheme="majorBidi" w:eastAsia="Arial" w:hAnsiTheme="majorBidi" w:cstheme="majorBidi"/>
                <w:sz w:val="14"/>
                <w:szCs w:val="14"/>
              </w:rPr>
              <w:t xml:space="preserve"> от 14 декабря 2007 года  о контроле над табаком,  в </w:t>
            </w:r>
            <w:proofErr w:type="gramStart"/>
            <w:r w:rsidRPr="00A40DC7">
              <w:rPr>
                <w:rFonts w:asciiTheme="majorBidi" w:eastAsia="Arial" w:hAnsiTheme="majorBidi" w:cstheme="majorBidi"/>
                <w:sz w:val="14"/>
                <w:szCs w:val="14"/>
              </w:rPr>
              <w:t>соответствии</w:t>
            </w:r>
            <w:proofErr w:type="gramEnd"/>
            <w:r w:rsidRPr="00A40DC7">
              <w:rPr>
                <w:rFonts w:asciiTheme="majorBidi" w:eastAsia="Arial" w:hAnsiTheme="majorBidi" w:cstheme="majorBidi"/>
                <w:sz w:val="14"/>
                <w:szCs w:val="14"/>
              </w:rPr>
              <w:t xml:space="preserve">  с рекомендациями РККТ и законодательства Европейского союза, применением  запрета     на указание на этикетках информации, вводящей</w:t>
            </w:r>
            <w:r w:rsidRPr="00A40DC7">
              <w:rPr>
                <w:rFonts w:asciiTheme="majorBidi" w:eastAsia="Calibri" w:hAnsiTheme="majorBidi" w:cstheme="majorBidi"/>
                <w:sz w:val="14"/>
                <w:szCs w:val="14"/>
              </w:rPr>
              <w:t xml:space="preserve"> </w:t>
            </w:r>
            <w:r w:rsidRPr="00A40DC7">
              <w:rPr>
                <w:rFonts w:asciiTheme="majorBidi" w:eastAsia="Arial" w:hAnsiTheme="majorBidi" w:cstheme="majorBidi"/>
                <w:sz w:val="14"/>
                <w:szCs w:val="14"/>
              </w:rPr>
              <w:t>население в заблуждение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325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2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1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20,0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95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2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325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210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20,0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7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95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325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210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20,0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95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325,0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right="-88" w:firstLine="0"/>
              <w:jc w:val="left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210,0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20,0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95,0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325,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right="-88" w:firstLine="0"/>
              <w:jc w:val="left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210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20,0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95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right="-108" w:hanging="101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bCs/>
                <w:sz w:val="12"/>
                <w:szCs w:val="12"/>
                <w:lang w:val="ro-RO"/>
              </w:rPr>
              <w:t>1625,0</w:t>
            </w:r>
            <w:r w:rsidRPr="00A40DC7">
              <w:rPr>
                <w:rFonts w:asciiTheme="majorBidi" w:hAnsiTheme="majorBidi" w:cstheme="majorBidi"/>
                <w:bCs/>
                <w:sz w:val="12"/>
                <w:szCs w:val="12"/>
              </w:rPr>
              <w:t>,0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1</w:t>
            </w:r>
            <w:r w:rsidRPr="00A40DC7">
              <w:rPr>
                <w:rFonts w:asciiTheme="majorBidi" w:hAnsiTheme="majorBidi" w:cstheme="majorBidi"/>
                <w:sz w:val="12"/>
                <w:szCs w:val="12"/>
                <w:lang w:val="ro-RO"/>
              </w:rPr>
              <w:t>050</w:t>
            </w:r>
            <w:r w:rsidRPr="00A40DC7">
              <w:rPr>
                <w:rFonts w:asciiTheme="majorBid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  <w:lang w:val="ro-RO"/>
              </w:rPr>
              <w:t>100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  <w:lang w:val="ro-RO"/>
              </w:rPr>
              <w:t>475</w:t>
            </w:r>
            <w:r w:rsidRPr="00A40DC7">
              <w:rPr>
                <w:rFonts w:asciiTheme="majorBidi" w:hAnsiTheme="majorBidi" w:cstheme="majorBidi"/>
                <w:sz w:val="12"/>
                <w:szCs w:val="12"/>
              </w:rPr>
              <w:t>,0</w:t>
            </w:r>
          </w:p>
        </w:tc>
      </w:tr>
      <w:tr w:rsidR="008C77D6" w:rsidRPr="00A40DC7" w:rsidTr="00EF4919">
        <w:trPr>
          <w:cantSplit/>
          <w:trHeight w:val="28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04" w:lineRule="auto"/>
              <w:ind w:right="57" w:firstLine="0"/>
              <w:jc w:val="left"/>
              <w:rPr>
                <w:rFonts w:asciiTheme="majorBidi" w:eastAsia="Calibri" w:hAnsiTheme="majorBidi" w:cstheme="majorBidi"/>
                <w:bCs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sz w:val="14"/>
                <w:szCs w:val="14"/>
              </w:rPr>
              <w:t>7. Обеспечение соблюдения запретов относительно доступа лиц в возрасте до 18 лет к табачным изделиям и схожей продукции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right="-106" w:firstLine="0"/>
              <w:jc w:val="left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2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50,0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50,0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right="-108" w:hanging="101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bCs/>
                <w:sz w:val="12"/>
                <w:szCs w:val="12"/>
                <w:lang w:val="ro-RO"/>
              </w:rPr>
              <w:t>2</w:t>
            </w:r>
            <w:r w:rsidRPr="00A40DC7">
              <w:rPr>
                <w:rFonts w:asciiTheme="majorBidi" w:hAnsiTheme="majorBidi" w:cstheme="majorBidi"/>
                <w:bCs/>
                <w:sz w:val="12"/>
                <w:szCs w:val="12"/>
              </w:rPr>
              <w:t>50,0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  <w:lang w:val="ro-RO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250,0</w:t>
            </w:r>
          </w:p>
        </w:tc>
      </w:tr>
      <w:tr w:rsidR="008C77D6" w:rsidRPr="00A40DC7" w:rsidTr="00EF4919">
        <w:trPr>
          <w:cantSplit/>
          <w:trHeight w:val="28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04" w:lineRule="auto"/>
              <w:ind w:right="57" w:firstLine="0"/>
              <w:jc w:val="left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sz w:val="14"/>
                <w:szCs w:val="14"/>
              </w:rPr>
              <w:t>8. Развитие устойчивых механизмов финансирования вмешательств по продвижению здоровья и развитие услуг по отказу от курения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30,0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2B3B3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2B3B3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right="-106" w:firstLine="0"/>
              <w:jc w:val="left"/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  <w:t>30,0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2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30,0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2B3B3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  <w:t>30,0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30,0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2B3B3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  <w:t>30,0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30,0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2B3B3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30,0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2B3B3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en-US"/>
              </w:rPr>
              <w:t>30,0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right="-108" w:hanging="101"/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  <w:lang w:val="en-US"/>
              </w:rPr>
              <w:t>150,0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2B3B3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  <w:lang w:val="en-US"/>
              </w:rPr>
              <w:t>150,0</w:t>
            </w:r>
          </w:p>
        </w:tc>
      </w:tr>
      <w:tr w:rsidR="008C77D6" w:rsidRPr="00A40DC7" w:rsidTr="00EF4919">
        <w:trPr>
          <w:cantSplit/>
          <w:trHeight w:val="28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04" w:lineRule="auto"/>
              <w:ind w:right="57" w:firstLine="0"/>
              <w:jc w:val="left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sz w:val="14"/>
                <w:szCs w:val="14"/>
              </w:rPr>
              <w:t>9. Снижение, до   2021 году убытков для экономики путем обеспечения учета и запрета незаконного импорта табачных изделий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41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410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2" w:firstLine="0"/>
              <w:jc w:val="center"/>
              <w:rPr>
                <w:rFonts w:asciiTheme="majorBidi" w:eastAsia="Calibri" w:hAnsiTheme="majorBidi" w:cstheme="majorBidi"/>
                <w:b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41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41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410,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410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410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410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410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410</w:t>
            </w: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right="-108" w:hanging="101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bCs/>
                <w:sz w:val="12"/>
                <w:szCs w:val="12"/>
                <w:lang w:val="ro-RO"/>
              </w:rPr>
              <w:t>2050</w:t>
            </w:r>
            <w:r w:rsidRPr="00A40DC7">
              <w:rPr>
                <w:rFonts w:asciiTheme="majorBidi" w:hAnsiTheme="majorBidi" w:cstheme="majorBidi"/>
                <w:bCs/>
                <w:sz w:val="12"/>
                <w:szCs w:val="12"/>
              </w:rPr>
              <w:t>,0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  <w:lang w:val="ro-RO"/>
              </w:rPr>
              <w:t>2050</w:t>
            </w:r>
            <w:r w:rsidRPr="00A40DC7">
              <w:rPr>
                <w:rFonts w:asciiTheme="majorBidi" w:hAnsiTheme="majorBidi" w:cstheme="majorBidi"/>
                <w:sz w:val="12"/>
                <w:szCs w:val="12"/>
              </w:rPr>
              <w:t>,0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  <w:lang w:val="ro-RO"/>
              </w:rPr>
              <w:t>-</w:t>
            </w:r>
          </w:p>
        </w:tc>
      </w:tr>
      <w:tr w:rsidR="008C77D6" w:rsidRPr="00A40DC7" w:rsidTr="00EF4919">
        <w:trPr>
          <w:cantSplit/>
          <w:trHeight w:val="28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hd w:val="clear" w:color="auto" w:fill="FFFFFF"/>
              <w:spacing w:line="204" w:lineRule="auto"/>
              <w:ind w:right="57" w:firstLine="0"/>
              <w:jc w:val="left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Cs/>
                <w:sz w:val="14"/>
                <w:szCs w:val="14"/>
              </w:rPr>
              <w:t>10. Сотрудничество с международными организациями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50,0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2B3B3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50,0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2B3B3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2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50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2B3B3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50,0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2B3B3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50,0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2B3B3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50,0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50,0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2B3B3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50,0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right="-124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50,0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2B3B37" w:rsidRDefault="008C77D6" w:rsidP="00EF4919">
            <w:pPr>
              <w:spacing w:line="276" w:lineRule="auto"/>
              <w:ind w:left="-99" w:right="-88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06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sz w:val="12"/>
                <w:szCs w:val="12"/>
                <w:lang w:val="ro-RO"/>
              </w:rPr>
              <w:t>50,0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spacing w:line="276" w:lineRule="auto"/>
              <w:ind w:left="-99" w:firstLine="0"/>
              <w:jc w:val="center"/>
              <w:rPr>
                <w:rFonts w:asciiTheme="majorBidi" w:eastAsia="Calibri" w:hAnsiTheme="majorBidi" w:cstheme="majorBidi"/>
                <w:sz w:val="12"/>
                <w:szCs w:val="12"/>
              </w:rPr>
            </w:pPr>
            <w:r>
              <w:rPr>
                <w:rFonts w:asciiTheme="majorBidi" w:eastAsia="Calibr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right="-108" w:hanging="101"/>
              <w:jc w:val="center"/>
              <w:rPr>
                <w:rFonts w:asciiTheme="majorBid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  <w:lang w:val="ro-RO"/>
              </w:rPr>
              <w:t>250,0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2B3B3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  <w:lang w:val="ro-RO"/>
              </w:rPr>
            </w:pPr>
            <w:r w:rsidRPr="00A40DC7">
              <w:rPr>
                <w:rFonts w:asciiTheme="majorBidi" w:hAnsiTheme="majorBidi" w:cstheme="majorBidi"/>
                <w:sz w:val="12"/>
                <w:szCs w:val="12"/>
                <w:lang w:val="ro-RO"/>
              </w:rPr>
              <w:t>250,0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D6" w:rsidRPr="002B3B37" w:rsidRDefault="008C77D6" w:rsidP="00EF4919">
            <w:pPr>
              <w:ind w:left="-108" w:right="-108" w:firstLine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-</w:t>
            </w:r>
          </w:p>
        </w:tc>
      </w:tr>
      <w:tr w:rsidR="008C77D6" w:rsidRPr="00A40DC7" w:rsidTr="00EF4919">
        <w:trPr>
          <w:cantSplit/>
          <w:trHeight w:val="28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right="57" w:firstLine="0"/>
              <w:jc w:val="left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2"/>
                <w:szCs w:val="12"/>
                <w:lang w:val="ro-RO"/>
              </w:rPr>
              <w:t>4785,0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2360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450,0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480,0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1495,0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2"/>
                <w:szCs w:val="12"/>
                <w:lang w:val="ro-RO"/>
              </w:rPr>
              <w:t>5960,0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3570,0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450,0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480,0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1460,0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2"/>
                <w:szCs w:val="12"/>
                <w:lang w:val="ro-RO"/>
              </w:rPr>
              <w:t>4885,0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2720,0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450,0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320,0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13</w:t>
            </w: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</w:rPr>
              <w:t>9</w:t>
            </w: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5,0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2"/>
                <w:szCs w:val="12"/>
                <w:lang w:val="ro-RO"/>
              </w:rPr>
              <w:t>6395,0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4220,0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</w:rPr>
              <w:t>500</w:t>
            </w:r>
            <w:r>
              <w:rPr>
                <w:rFonts w:asciiTheme="majorBidi" w:eastAsia="Calibri" w:hAnsiTheme="majorBidi" w:cstheme="majorBidi"/>
                <w:b/>
                <w:bCs/>
                <w:sz w:val="12"/>
                <w:szCs w:val="12"/>
              </w:rPr>
              <w:t>,</w:t>
            </w: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220,0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1455,0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sz w:val="12"/>
                <w:szCs w:val="12"/>
                <w:lang w:val="ro-RO"/>
              </w:rPr>
              <w:t>6345,0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4170,0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650,0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220,0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spacing w:line="276" w:lineRule="auto"/>
              <w:ind w:left="-99" w:right="-115" w:firstLine="0"/>
              <w:jc w:val="center"/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eastAsia="Calibri" w:hAnsiTheme="majorBidi" w:cstheme="majorBidi"/>
                <w:b/>
                <w:bCs/>
                <w:sz w:val="12"/>
                <w:szCs w:val="12"/>
                <w:lang w:val="ro-RO"/>
              </w:rPr>
              <w:t>1305,0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1" w:right="-108" w:firstLine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hAnsiTheme="majorBidi" w:cstheme="majorBidi"/>
                <w:b/>
                <w:bCs/>
                <w:sz w:val="12"/>
                <w:szCs w:val="12"/>
                <w:lang w:val="ro-RO"/>
              </w:rPr>
              <w:t>28.3</w:t>
            </w:r>
            <w:r w:rsidRPr="00A40DC7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70</w:t>
            </w:r>
            <w:r w:rsidRPr="00A40DC7">
              <w:rPr>
                <w:rFonts w:asciiTheme="majorBidi" w:hAnsiTheme="majorBidi" w:cstheme="majorBidi"/>
                <w:b/>
                <w:bCs/>
                <w:sz w:val="12"/>
                <w:szCs w:val="12"/>
                <w:lang w:val="ro-RO"/>
              </w:rPr>
              <w:t>,0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1" w:right="-108" w:firstLine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hAnsiTheme="majorBidi" w:cstheme="majorBidi"/>
                <w:b/>
                <w:bCs/>
                <w:sz w:val="12"/>
                <w:szCs w:val="12"/>
                <w:lang w:val="ro-RO"/>
              </w:rPr>
              <w:t>17040,0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1" w:right="-108" w:firstLine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hAnsiTheme="majorBidi" w:cstheme="majorBidi"/>
                <w:b/>
                <w:bCs/>
                <w:sz w:val="12"/>
                <w:szCs w:val="12"/>
                <w:lang w:val="ro-RO"/>
              </w:rPr>
              <w:t>2500,0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1" w:right="-108" w:firstLine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hAnsiTheme="majorBidi" w:cstheme="majorBidi"/>
                <w:b/>
                <w:bCs/>
                <w:sz w:val="12"/>
                <w:szCs w:val="12"/>
                <w:lang w:val="ro-RO"/>
              </w:rPr>
              <w:t>1720,0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7D6" w:rsidRPr="00A40DC7" w:rsidRDefault="008C77D6" w:rsidP="00EF4919">
            <w:pPr>
              <w:ind w:left="-101" w:right="-108" w:firstLine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val="ro-RO"/>
              </w:rPr>
            </w:pPr>
            <w:r w:rsidRPr="00A40DC7">
              <w:rPr>
                <w:rFonts w:asciiTheme="majorBidi" w:hAnsiTheme="majorBidi" w:cstheme="majorBidi"/>
                <w:b/>
                <w:bCs/>
                <w:sz w:val="12"/>
                <w:szCs w:val="12"/>
                <w:lang w:val="ro-RO"/>
              </w:rPr>
              <w:t>7110,0</w:t>
            </w:r>
          </w:p>
        </w:tc>
      </w:tr>
    </w:tbl>
    <w:p w:rsidR="008C77D6" w:rsidRDefault="008C77D6">
      <w:bookmarkStart w:id="0" w:name="_GoBack"/>
      <w:bookmarkEnd w:id="0"/>
    </w:p>
    <w:sectPr w:rsidR="008C7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Yu Gothic"/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C7" w:rsidRPr="008A52B4" w:rsidRDefault="008C77D6" w:rsidP="004B6DFE">
    <w:pPr>
      <w:pStyle w:val="Footer"/>
      <w:ind w:firstLine="0"/>
      <w:rPr>
        <w:lang w:val="en-US"/>
      </w:rPr>
    </w:pPr>
    <w:r>
      <w:fldChar w:fldCharType="begin"/>
    </w:r>
    <w:r w:rsidRPr="008A52B4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\\172.17.20.4\operatori\005\HOTARARI\13006\13006-redactat-ru.docx</w:t>
    </w:r>
    <w:r>
      <w:rPr>
        <w:noProof/>
      </w:rPr>
      <w:fldChar w:fldCharType="end"/>
    </w:r>
  </w:p>
  <w:p w:rsidR="00A40DC7" w:rsidRPr="008A52B4" w:rsidRDefault="008C77D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C7" w:rsidRPr="00DB274E" w:rsidRDefault="008C77D6" w:rsidP="004B6DFE">
    <w:pPr>
      <w:pStyle w:val="Footer"/>
      <w:ind w:firstLine="0"/>
      <w:rPr>
        <w:sz w:val="16"/>
        <w:szCs w:val="16"/>
        <w:lang w:val="en-US"/>
      </w:rPr>
    </w:pPr>
    <w:r w:rsidRPr="00DB274E">
      <w:rPr>
        <w:sz w:val="16"/>
        <w:szCs w:val="16"/>
      </w:rPr>
      <w:fldChar w:fldCharType="begin"/>
    </w:r>
    <w:r w:rsidRPr="00DB274E">
      <w:rPr>
        <w:sz w:val="16"/>
        <w:szCs w:val="16"/>
        <w:lang w:val="en-US"/>
      </w:rPr>
      <w:instrText xml:space="preserve"> FILENAME  \p  \* MERGEFORMAT </w:instrText>
    </w:r>
    <w:r w:rsidRPr="00DB274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\\172.17.20.4\operatori\005\HOTARARI\13006\13006-redactat-ru.docx</w:t>
    </w:r>
    <w:r w:rsidRPr="00DB274E">
      <w:rPr>
        <w:noProof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77"/>
      <w:docPartObj>
        <w:docPartGallery w:val="Page Numbers (Top of Page)"/>
        <w:docPartUnique/>
      </w:docPartObj>
    </w:sdtPr>
    <w:sdtEndPr/>
    <w:sdtContent>
      <w:p w:rsidR="00A40DC7" w:rsidRDefault="008C77D6" w:rsidP="003B0C7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40DC7" w:rsidRDefault="008C7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C7" w:rsidRPr="009F2C8D" w:rsidRDefault="008C77D6" w:rsidP="009F2C8D">
    <w:pPr>
      <w:pStyle w:val="Header"/>
      <w:ind w:left="7080"/>
      <w:rPr>
        <w:sz w:val="24"/>
        <w:szCs w:val="24"/>
      </w:rPr>
    </w:pPr>
    <w:r w:rsidRPr="009F2C8D">
      <w:rPr>
        <w:sz w:val="24"/>
        <w:szCs w:val="24"/>
      </w:rPr>
      <w:t>Перевод</w:t>
    </w:r>
    <w:r w:rsidRPr="009F2C8D">
      <w:rPr>
        <w:sz w:val="24"/>
        <w:szCs w:val="24"/>
      </w:rPr>
      <w:tab/>
    </w: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A40DC7" w:rsidRPr="00E21E67" w:rsidTr="00F87405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A40DC7" w:rsidRPr="00E21E67" w:rsidRDefault="008C77D6" w:rsidP="00F87405">
          <w:pPr>
            <w:jc w:val="center"/>
            <w:rPr>
              <w:sz w:val="28"/>
              <w:szCs w:val="28"/>
            </w:rPr>
          </w:pPr>
        </w:p>
        <w:p w:rsidR="00A40DC7" w:rsidRPr="00E21E67" w:rsidRDefault="008C77D6" w:rsidP="00F87405">
          <w:pPr>
            <w:ind w:firstLine="0"/>
            <w:jc w:val="center"/>
            <w:rPr>
              <w:sz w:val="28"/>
              <w:szCs w:val="28"/>
            </w:rPr>
          </w:pPr>
        </w:p>
        <w:p w:rsidR="00A40DC7" w:rsidRPr="00E21E67" w:rsidRDefault="008C77D6" w:rsidP="00F87405">
          <w:pPr>
            <w:jc w:val="center"/>
            <w:rPr>
              <w:sz w:val="28"/>
              <w:szCs w:val="28"/>
            </w:rPr>
          </w:pPr>
        </w:p>
        <w:p w:rsidR="00A40DC7" w:rsidRPr="00E21E67" w:rsidRDefault="008C77D6" w:rsidP="00F87405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  <w:hideMark/>
        </w:tcPr>
        <w:p w:rsidR="00A40DC7" w:rsidRPr="00E21E67" w:rsidRDefault="008C77D6" w:rsidP="00F87405">
          <w:pPr>
            <w:ind w:hanging="28"/>
            <w:jc w:val="center"/>
            <w:rPr>
              <w:b/>
              <w:sz w:val="28"/>
              <w:szCs w:val="28"/>
            </w:rPr>
          </w:pPr>
          <w:r w:rsidRPr="00E21E67">
            <w:rPr>
              <w:b/>
              <w:sz w:val="28"/>
              <w:szCs w:val="28"/>
            </w:rPr>
            <w:object w:dxaOrig="1644" w:dyaOrig="14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pt;height:74.5pt" o:ole="" fillcolor="window">
                <v:imagedata r:id="rId1" o:title=""/>
              </v:shape>
              <o:OLEObject Type="Embed" ProgID="Word.Picture.8" ShapeID="_x0000_i1025" DrawAspect="Content" ObjectID="_1580193853" r:id="rId2"/>
            </w:object>
          </w: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A40DC7" w:rsidRPr="00E21E67" w:rsidRDefault="008C77D6" w:rsidP="00F87405">
          <w:pPr>
            <w:jc w:val="center"/>
            <w:rPr>
              <w:b/>
              <w:sz w:val="28"/>
              <w:szCs w:val="28"/>
            </w:rPr>
          </w:pPr>
        </w:p>
        <w:p w:rsidR="00A40DC7" w:rsidRPr="00E21E67" w:rsidRDefault="008C77D6" w:rsidP="00F87405">
          <w:pPr>
            <w:rPr>
              <w:sz w:val="28"/>
              <w:szCs w:val="28"/>
            </w:rPr>
          </w:pPr>
        </w:p>
        <w:p w:rsidR="00A40DC7" w:rsidRPr="00E21E67" w:rsidRDefault="008C77D6" w:rsidP="00F87405">
          <w:pPr>
            <w:ind w:firstLine="0"/>
            <w:rPr>
              <w:sz w:val="28"/>
              <w:szCs w:val="28"/>
            </w:rPr>
          </w:pPr>
        </w:p>
        <w:p w:rsidR="00A40DC7" w:rsidRPr="00E21E67" w:rsidRDefault="008C77D6" w:rsidP="00F87405">
          <w:pPr>
            <w:rPr>
              <w:sz w:val="28"/>
              <w:szCs w:val="28"/>
            </w:rPr>
          </w:pPr>
        </w:p>
      </w:tc>
    </w:tr>
    <w:tr w:rsidR="00A40DC7" w:rsidRPr="00E21E67" w:rsidTr="00F87405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40DC7" w:rsidRPr="00A52AA1" w:rsidRDefault="008C77D6" w:rsidP="00F87405">
          <w:pPr>
            <w:pStyle w:val="Heading3"/>
            <w:spacing w:before="0"/>
            <w:ind w:hanging="28"/>
            <w:jc w:val="center"/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</w:pPr>
          <w:r w:rsidRPr="00A52AA1"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  <w:t>ПРАВИТЕЛЬСТВО РЕСПУБЛИКИ МОЛДОВА</w:t>
          </w:r>
        </w:p>
        <w:p w:rsidR="00A40DC7" w:rsidRPr="00A52AA1" w:rsidRDefault="008C77D6" w:rsidP="00F87405">
          <w:pPr>
            <w:ind w:hanging="28"/>
            <w:rPr>
              <w:sz w:val="36"/>
              <w:szCs w:val="36"/>
            </w:rPr>
          </w:pPr>
        </w:p>
        <w:p w:rsidR="00A40DC7" w:rsidRPr="008C77D6" w:rsidRDefault="008C77D6" w:rsidP="00F87405">
          <w:pPr>
            <w:pStyle w:val="Heading8"/>
            <w:ind w:hanging="28"/>
            <w:rPr>
              <w:rFonts w:ascii="Times New Roman" w:hAnsi="Times New Roman"/>
              <w:sz w:val="32"/>
              <w:szCs w:val="32"/>
            </w:rPr>
          </w:pPr>
          <w:r w:rsidRPr="00A52AA1">
            <w:rPr>
              <w:rFonts w:ascii="Times New Roman" w:hAnsi="Times New Roman"/>
              <w:sz w:val="32"/>
              <w:szCs w:val="32"/>
            </w:rPr>
            <w:t>ПОСТАНОВЛЕНИЕ №</w:t>
          </w:r>
          <w:r w:rsidRPr="008C77D6">
            <w:rPr>
              <w:rFonts w:ascii="Times New Roman" w:hAnsi="Times New Roman"/>
              <w:sz w:val="28"/>
              <w:szCs w:val="28"/>
            </w:rPr>
            <w:t>1015</w:t>
          </w:r>
        </w:p>
        <w:p w:rsidR="00A40DC7" w:rsidRPr="00E21E67" w:rsidRDefault="008C77D6" w:rsidP="00F87405">
          <w:pPr>
            <w:ind w:hanging="28"/>
            <w:rPr>
              <w:sz w:val="28"/>
              <w:szCs w:val="28"/>
            </w:rPr>
          </w:pPr>
        </w:p>
        <w:p w:rsidR="00A40DC7" w:rsidRPr="005608F0" w:rsidRDefault="008C77D6" w:rsidP="00F87405">
          <w:pPr>
            <w:ind w:hanging="28"/>
            <w:jc w:val="center"/>
            <w:rPr>
              <w:b/>
              <w:sz w:val="28"/>
              <w:szCs w:val="28"/>
              <w:u w:val="single"/>
            </w:rPr>
          </w:pPr>
          <w:r w:rsidRPr="005608F0">
            <w:rPr>
              <w:b/>
              <w:sz w:val="28"/>
              <w:szCs w:val="28"/>
              <w:u w:val="single"/>
            </w:rPr>
            <w:t xml:space="preserve">от </w:t>
          </w:r>
          <w:r w:rsidRPr="008C77D6">
            <w:rPr>
              <w:b/>
              <w:sz w:val="28"/>
              <w:szCs w:val="28"/>
              <w:u w:val="single"/>
            </w:rPr>
            <w:t xml:space="preserve">23 </w:t>
          </w:r>
          <w:r w:rsidRPr="005608F0">
            <w:rPr>
              <w:b/>
              <w:sz w:val="28"/>
              <w:szCs w:val="28"/>
              <w:u w:val="single"/>
            </w:rPr>
            <w:t>ноября 2017 г.</w:t>
          </w:r>
        </w:p>
        <w:p w:rsidR="00A40DC7" w:rsidRPr="00E21E67" w:rsidRDefault="008C77D6" w:rsidP="00F87405">
          <w:pPr>
            <w:ind w:firstLine="0"/>
            <w:jc w:val="center"/>
            <w:rPr>
              <w:b/>
              <w:sz w:val="28"/>
              <w:szCs w:val="28"/>
            </w:rPr>
          </w:pPr>
          <w:proofErr w:type="spellStart"/>
          <w:r w:rsidRPr="00A52AA1">
            <w:rPr>
              <w:b/>
              <w:sz w:val="24"/>
              <w:szCs w:val="24"/>
            </w:rPr>
            <w:t>Кишинэу</w:t>
          </w:r>
          <w:proofErr w:type="spellEnd"/>
        </w:p>
      </w:tc>
    </w:tr>
  </w:tbl>
  <w:p w:rsidR="00A40DC7" w:rsidRPr="009F2C8D" w:rsidRDefault="008C77D6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D6"/>
    <w:rsid w:val="008C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8C77D6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7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77D6"/>
    <w:pPr>
      <w:keepNext/>
      <w:shd w:val="clear" w:color="auto" w:fill="FFFFFF"/>
      <w:tabs>
        <w:tab w:val="left" w:pos="142"/>
        <w:tab w:val="left" w:pos="1080"/>
      </w:tabs>
      <w:suppressAutoHyphens/>
      <w:spacing w:before="240" w:after="60"/>
      <w:ind w:right="-6" w:firstLine="0"/>
      <w:outlineLvl w:val="3"/>
    </w:pPr>
    <w:rPr>
      <w:rFonts w:ascii="Calibri" w:eastAsia="Calibri" w:hAnsi="Calibri"/>
      <w:b/>
      <w:sz w:val="28"/>
      <w:szCs w:val="28"/>
      <w:lang w:val="ro-RO"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8C77D6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8C77D6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8C77D6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8C77D6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8C77D6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7D6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C7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8C77D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semiHidden/>
    <w:rsid w:val="008C77D6"/>
    <w:rPr>
      <w:rFonts w:ascii="Calibri" w:eastAsia="Calibri" w:hAnsi="Calibri" w:cs="Times New Roman"/>
      <w:b/>
      <w:sz w:val="28"/>
      <w:szCs w:val="28"/>
      <w:shd w:val="clear" w:color="auto" w:fill="FFFFFF"/>
      <w:lang w:val="ro-RO" w:eastAsia="ar-SA"/>
    </w:rPr>
  </w:style>
  <w:style w:type="character" w:customStyle="1" w:styleId="Heading5Char">
    <w:name w:val="Heading 5 Char"/>
    <w:basedOn w:val="DefaultParagraphFont"/>
    <w:link w:val="Heading5"/>
    <w:rsid w:val="008C77D6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8C77D6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8C77D6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8C77D6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8C77D6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8C77D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8C77D6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C77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7D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C77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7D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nhideWhenUsed/>
    <w:rsid w:val="008C77D6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locked/>
    <w:rsid w:val="008C77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8C77D6"/>
    <w:rPr>
      <w:color w:val="0000FF"/>
      <w:u w:val="single"/>
    </w:rPr>
  </w:style>
  <w:style w:type="paragraph" w:customStyle="1" w:styleId="cn">
    <w:name w:val="cn"/>
    <w:basedOn w:val="Normal"/>
    <w:rsid w:val="008C77D6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8C77D6"/>
  </w:style>
  <w:style w:type="paragraph" w:styleId="BalloonText">
    <w:name w:val="Balloon Text"/>
    <w:basedOn w:val="Normal"/>
    <w:link w:val="BalloonTextChar"/>
    <w:uiPriority w:val="99"/>
    <w:semiHidden/>
    <w:unhideWhenUsed/>
    <w:rsid w:val="008C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D6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8C77D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8C77D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8C77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8C77D6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8C77D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8C77D6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8C77D6"/>
    <w:rPr>
      <w:rFonts w:ascii="Wingdings 2" w:hAnsi="Wingdings 2"/>
    </w:rPr>
  </w:style>
  <w:style w:type="character" w:customStyle="1" w:styleId="WW8Num6z0">
    <w:name w:val="WW8Num6z0"/>
    <w:rsid w:val="008C77D6"/>
    <w:rPr>
      <w:rFonts w:ascii="Wingdings" w:hAnsi="Wingdings"/>
      <w:sz w:val="16"/>
    </w:rPr>
  </w:style>
  <w:style w:type="character" w:customStyle="1" w:styleId="WW8Num6z1">
    <w:name w:val="WW8Num6z1"/>
    <w:rsid w:val="008C77D6"/>
    <w:rPr>
      <w:rFonts w:ascii="Courier New" w:hAnsi="Courier New"/>
    </w:rPr>
  </w:style>
  <w:style w:type="character" w:customStyle="1" w:styleId="WW8Num6z2">
    <w:name w:val="WW8Num6z2"/>
    <w:rsid w:val="008C77D6"/>
    <w:rPr>
      <w:rFonts w:ascii="Wingdings" w:hAnsi="Wingdings"/>
    </w:rPr>
  </w:style>
  <w:style w:type="character" w:customStyle="1" w:styleId="WW8Num6z3">
    <w:name w:val="WW8Num6z3"/>
    <w:rsid w:val="008C77D6"/>
    <w:rPr>
      <w:rFonts w:ascii="Symbol" w:hAnsi="Symbol"/>
    </w:rPr>
  </w:style>
  <w:style w:type="character" w:customStyle="1" w:styleId="WW8Num7z0">
    <w:name w:val="WW8Num7z0"/>
    <w:rsid w:val="008C77D6"/>
    <w:rPr>
      <w:rFonts w:ascii="Symbol" w:hAnsi="Symbol"/>
    </w:rPr>
  </w:style>
  <w:style w:type="character" w:customStyle="1" w:styleId="WW8Num10z0">
    <w:name w:val="WW8Num10z0"/>
    <w:rsid w:val="008C77D6"/>
    <w:rPr>
      <w:rFonts w:ascii="Symbol" w:hAnsi="Symbol"/>
    </w:rPr>
  </w:style>
  <w:style w:type="character" w:customStyle="1" w:styleId="WW8Num10z1">
    <w:name w:val="WW8Num10z1"/>
    <w:rsid w:val="008C77D6"/>
    <w:rPr>
      <w:rFonts w:ascii="Courier New" w:hAnsi="Courier New"/>
    </w:rPr>
  </w:style>
  <w:style w:type="character" w:customStyle="1" w:styleId="WW8Num10z2">
    <w:name w:val="WW8Num10z2"/>
    <w:rsid w:val="008C77D6"/>
    <w:rPr>
      <w:rFonts w:ascii="Wingdings" w:hAnsi="Wingdings"/>
    </w:rPr>
  </w:style>
  <w:style w:type="character" w:customStyle="1" w:styleId="WW8Num11z0">
    <w:name w:val="WW8Num11z0"/>
    <w:rsid w:val="008C77D6"/>
    <w:rPr>
      <w:rFonts w:ascii="Symbol" w:hAnsi="Symbol"/>
    </w:rPr>
  </w:style>
  <w:style w:type="character" w:customStyle="1" w:styleId="WW8Num11z1">
    <w:name w:val="WW8Num11z1"/>
    <w:rsid w:val="008C77D6"/>
    <w:rPr>
      <w:rFonts w:ascii="Courier New" w:hAnsi="Courier New"/>
    </w:rPr>
  </w:style>
  <w:style w:type="character" w:customStyle="1" w:styleId="WW8Num11z2">
    <w:name w:val="WW8Num11z2"/>
    <w:rsid w:val="008C77D6"/>
    <w:rPr>
      <w:rFonts w:ascii="Wingdings" w:hAnsi="Wingdings"/>
    </w:rPr>
  </w:style>
  <w:style w:type="character" w:customStyle="1" w:styleId="WW8Num12z0">
    <w:name w:val="WW8Num12z0"/>
    <w:rsid w:val="008C77D6"/>
    <w:rPr>
      <w:rFonts w:ascii="Symbol" w:hAnsi="Symbol"/>
    </w:rPr>
  </w:style>
  <w:style w:type="character" w:customStyle="1" w:styleId="WW8Num12z1">
    <w:name w:val="WW8Num12z1"/>
    <w:rsid w:val="008C77D6"/>
    <w:rPr>
      <w:rFonts w:ascii="Courier New" w:hAnsi="Courier New"/>
    </w:rPr>
  </w:style>
  <w:style w:type="character" w:customStyle="1" w:styleId="WW8Num12z2">
    <w:name w:val="WW8Num12z2"/>
    <w:rsid w:val="008C77D6"/>
    <w:rPr>
      <w:rFonts w:ascii="Wingdings" w:hAnsi="Wingdings"/>
    </w:rPr>
  </w:style>
  <w:style w:type="character" w:customStyle="1" w:styleId="WW8Num13z0">
    <w:name w:val="WW8Num13z0"/>
    <w:rsid w:val="008C77D6"/>
    <w:rPr>
      <w:rFonts w:ascii="Wingdings" w:hAnsi="Wingdings"/>
      <w:sz w:val="16"/>
    </w:rPr>
  </w:style>
  <w:style w:type="character" w:customStyle="1" w:styleId="WW8Num13z1">
    <w:name w:val="WW8Num13z1"/>
    <w:rsid w:val="008C77D6"/>
    <w:rPr>
      <w:rFonts w:ascii="Courier New" w:hAnsi="Courier New"/>
    </w:rPr>
  </w:style>
  <w:style w:type="character" w:customStyle="1" w:styleId="WW8Num13z2">
    <w:name w:val="WW8Num13z2"/>
    <w:rsid w:val="008C77D6"/>
    <w:rPr>
      <w:rFonts w:ascii="Wingdings" w:hAnsi="Wingdings"/>
    </w:rPr>
  </w:style>
  <w:style w:type="character" w:customStyle="1" w:styleId="WW8Num13z3">
    <w:name w:val="WW8Num13z3"/>
    <w:rsid w:val="008C77D6"/>
    <w:rPr>
      <w:rFonts w:ascii="Symbol" w:hAnsi="Symbol"/>
    </w:rPr>
  </w:style>
  <w:style w:type="character" w:customStyle="1" w:styleId="WW8Num15z0">
    <w:name w:val="WW8Num15z0"/>
    <w:rsid w:val="008C77D6"/>
    <w:rPr>
      <w:rFonts w:ascii="Times New Roman" w:hAnsi="Times New Roman"/>
    </w:rPr>
  </w:style>
  <w:style w:type="character" w:customStyle="1" w:styleId="WW8Num16z0">
    <w:name w:val="WW8Num16z0"/>
    <w:rsid w:val="008C77D6"/>
    <w:rPr>
      <w:rFonts w:ascii="Symbol" w:hAnsi="Symbol"/>
      <w:sz w:val="16"/>
    </w:rPr>
  </w:style>
  <w:style w:type="character" w:customStyle="1" w:styleId="WW8Num17z0">
    <w:name w:val="WW8Num17z0"/>
    <w:rsid w:val="008C77D6"/>
    <w:rPr>
      <w:rFonts w:ascii="Times New Roman" w:hAnsi="Times New Roman"/>
    </w:rPr>
  </w:style>
  <w:style w:type="character" w:customStyle="1" w:styleId="WW8Num17z1">
    <w:name w:val="WW8Num17z1"/>
    <w:rsid w:val="008C77D6"/>
    <w:rPr>
      <w:rFonts w:ascii="Courier New" w:hAnsi="Courier New"/>
    </w:rPr>
  </w:style>
  <w:style w:type="character" w:customStyle="1" w:styleId="WW8Num17z2">
    <w:name w:val="WW8Num17z2"/>
    <w:rsid w:val="008C77D6"/>
    <w:rPr>
      <w:rFonts w:ascii="Wingdings" w:hAnsi="Wingdings"/>
    </w:rPr>
  </w:style>
  <w:style w:type="character" w:customStyle="1" w:styleId="WW8Num17z3">
    <w:name w:val="WW8Num17z3"/>
    <w:rsid w:val="008C77D6"/>
    <w:rPr>
      <w:rFonts w:ascii="Symbol" w:hAnsi="Symbol"/>
    </w:rPr>
  </w:style>
  <w:style w:type="character" w:customStyle="1" w:styleId="WW8Num21z0">
    <w:name w:val="WW8Num21z0"/>
    <w:rsid w:val="008C77D6"/>
    <w:rPr>
      <w:rFonts w:ascii="Symbol" w:hAnsi="Symbol"/>
    </w:rPr>
  </w:style>
  <w:style w:type="character" w:customStyle="1" w:styleId="WW8Num22z0">
    <w:name w:val="WW8Num22z0"/>
    <w:rsid w:val="008C77D6"/>
    <w:rPr>
      <w:rFonts w:ascii="Symbol" w:hAnsi="Symbol"/>
    </w:rPr>
  </w:style>
  <w:style w:type="character" w:customStyle="1" w:styleId="WW8Num24z0">
    <w:name w:val="WW8Num24z0"/>
    <w:rsid w:val="008C77D6"/>
    <w:rPr>
      <w:rFonts w:ascii="Symbol" w:hAnsi="Symbol"/>
    </w:rPr>
  </w:style>
  <w:style w:type="character" w:customStyle="1" w:styleId="WW8Num26z1">
    <w:name w:val="WW8Num26z1"/>
    <w:rsid w:val="008C77D6"/>
    <w:rPr>
      <w:rFonts w:ascii="Courier New" w:hAnsi="Courier New"/>
    </w:rPr>
  </w:style>
  <w:style w:type="character" w:customStyle="1" w:styleId="WW8Num26z2">
    <w:name w:val="WW8Num26z2"/>
    <w:rsid w:val="008C77D6"/>
    <w:rPr>
      <w:rFonts w:ascii="Wingdings" w:hAnsi="Wingdings"/>
    </w:rPr>
  </w:style>
  <w:style w:type="character" w:customStyle="1" w:styleId="WW8Num26z3">
    <w:name w:val="WW8Num26z3"/>
    <w:rsid w:val="008C77D6"/>
    <w:rPr>
      <w:rFonts w:ascii="Symbol" w:hAnsi="Symbol"/>
    </w:rPr>
  </w:style>
  <w:style w:type="character" w:customStyle="1" w:styleId="DefaultParagraphFont1">
    <w:name w:val="Default Paragraph Font1"/>
    <w:rsid w:val="008C77D6"/>
  </w:style>
  <w:style w:type="character" w:styleId="PageNumber">
    <w:name w:val="page number"/>
    <w:rsid w:val="008C77D6"/>
    <w:rPr>
      <w:rFonts w:cs="Times New Roman"/>
    </w:rPr>
  </w:style>
  <w:style w:type="character" w:customStyle="1" w:styleId="FootnoteCharacters">
    <w:name w:val="Footnote Characters"/>
    <w:rsid w:val="008C77D6"/>
    <w:rPr>
      <w:vertAlign w:val="superscript"/>
    </w:rPr>
  </w:style>
  <w:style w:type="character" w:styleId="FollowedHyperlink">
    <w:name w:val="FollowedHyperlink"/>
    <w:uiPriority w:val="99"/>
    <w:rsid w:val="008C77D6"/>
    <w:rPr>
      <w:color w:val="800080"/>
      <w:u w:val="single"/>
    </w:rPr>
  </w:style>
  <w:style w:type="character" w:customStyle="1" w:styleId="Heading3CharCharCharChar">
    <w:name w:val="Heading 3 Char Char Char Char"/>
    <w:rsid w:val="008C77D6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8C77D6"/>
    <w:rPr>
      <w:rFonts w:cs="Times New Roman"/>
    </w:rPr>
  </w:style>
  <w:style w:type="character" w:customStyle="1" w:styleId="primfunc12">
    <w:name w:val="prim_func12"/>
    <w:rsid w:val="008C77D6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8C77D6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8C77D6"/>
    <w:rPr>
      <w:vertAlign w:val="superscript"/>
    </w:rPr>
  </w:style>
  <w:style w:type="character" w:customStyle="1" w:styleId="Foootnote">
    <w:name w:val="Foootnote"/>
    <w:rsid w:val="008C77D6"/>
    <w:rPr>
      <w:color w:val="000000"/>
      <w:vertAlign w:val="superscript"/>
    </w:rPr>
  </w:style>
  <w:style w:type="character" w:styleId="Strong">
    <w:name w:val="Strong"/>
    <w:uiPriority w:val="22"/>
    <w:qFormat/>
    <w:rsid w:val="008C77D6"/>
    <w:rPr>
      <w:b/>
    </w:rPr>
  </w:style>
  <w:style w:type="character" w:customStyle="1" w:styleId="NormalWebChar">
    <w:name w:val="Normal (Web) Char"/>
    <w:rsid w:val="008C77D6"/>
    <w:rPr>
      <w:sz w:val="24"/>
      <w:lang w:val="en-US" w:eastAsia="x-none"/>
    </w:rPr>
  </w:style>
  <w:style w:type="character" w:styleId="Emphasis">
    <w:name w:val="Emphasis"/>
    <w:qFormat/>
    <w:rsid w:val="008C77D6"/>
    <w:rPr>
      <w:i/>
    </w:rPr>
  </w:style>
  <w:style w:type="character" w:customStyle="1" w:styleId="BodyTextIndent3Char">
    <w:name w:val="Body Text Indent 3 Char"/>
    <w:rsid w:val="008C77D6"/>
    <w:rPr>
      <w:sz w:val="16"/>
      <w:lang w:val="en-AU" w:eastAsia="x-none"/>
    </w:rPr>
  </w:style>
  <w:style w:type="character" w:styleId="EndnoteReference">
    <w:name w:val="endnote reference"/>
    <w:semiHidden/>
    <w:rsid w:val="008C77D6"/>
    <w:rPr>
      <w:vertAlign w:val="superscript"/>
    </w:rPr>
  </w:style>
  <w:style w:type="character" w:customStyle="1" w:styleId="EndnoteCharacters">
    <w:name w:val="Endnote Characters"/>
    <w:rsid w:val="008C77D6"/>
  </w:style>
  <w:style w:type="paragraph" w:customStyle="1" w:styleId="Heading">
    <w:name w:val="Heading"/>
    <w:basedOn w:val="Normal"/>
    <w:next w:val="BodyText"/>
    <w:rsid w:val="008C77D6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8C77D6"/>
  </w:style>
  <w:style w:type="paragraph" w:customStyle="1" w:styleId="Index">
    <w:name w:val="Index"/>
    <w:basedOn w:val="Normal"/>
    <w:rsid w:val="008C77D6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8C77D6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8C77D6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8C77D6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C77D6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8C77D6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8C77D6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8C77D6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7D6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8C77D6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8C77D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7D6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77D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C77D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8C77D6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C77D6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8C77D6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8C77D6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C77D6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8C77D6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8C77D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8C77D6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8C77D6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8C77D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8C77D6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8C77D6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8C77D6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C77D6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8C77D6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8C77D6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8C77D6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8C77D6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8C77D6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8C77D6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8C77D6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8C77D6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8C77D6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8C77D6"/>
  </w:style>
  <w:style w:type="paragraph" w:customStyle="1" w:styleId="TableHeading">
    <w:name w:val="Table Heading"/>
    <w:basedOn w:val="TableContents"/>
    <w:rsid w:val="008C77D6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8C77D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8C77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8C77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8C77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8C7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8C77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8C77D6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8C77D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8C77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8C77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8C77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8C77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8C77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8C77D6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8C77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8C77D6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8C77D6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8C77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8C77D6"/>
    <w:rPr>
      <w:rFonts w:cs="Times New Roman"/>
    </w:rPr>
  </w:style>
  <w:style w:type="paragraph" w:customStyle="1" w:styleId="Listparagraf1">
    <w:name w:val="Listă paragraf1"/>
    <w:basedOn w:val="Normal"/>
    <w:rsid w:val="008C77D6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8C77D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8C77D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8C77D6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8C77D6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8C77D6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8C77D6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8C77D6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8C7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8C77D6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8C77D6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8C77D6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8C77D6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8C77D6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8C77D6"/>
  </w:style>
  <w:style w:type="character" w:customStyle="1" w:styleId="apple-converted-space">
    <w:name w:val="apple-converted-space"/>
    <w:basedOn w:val="DefaultParagraphFont"/>
    <w:rsid w:val="008C77D6"/>
  </w:style>
  <w:style w:type="character" w:customStyle="1" w:styleId="docheader1">
    <w:name w:val="doc_header1"/>
    <w:basedOn w:val="DefaultParagraphFont"/>
    <w:rsid w:val="008C77D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8C77D6"/>
  </w:style>
  <w:style w:type="character" w:styleId="CommentReference">
    <w:name w:val="annotation reference"/>
    <w:basedOn w:val="DefaultParagraphFont"/>
    <w:uiPriority w:val="99"/>
    <w:semiHidden/>
    <w:unhideWhenUsed/>
    <w:rsid w:val="008C77D6"/>
    <w:rPr>
      <w:sz w:val="16"/>
      <w:szCs w:val="16"/>
    </w:rPr>
  </w:style>
  <w:style w:type="character" w:customStyle="1" w:styleId="docbody">
    <w:name w:val="doc_body"/>
    <w:basedOn w:val="DefaultParagraphFont"/>
    <w:rsid w:val="008C77D6"/>
  </w:style>
  <w:style w:type="table" w:styleId="TableGrid">
    <w:name w:val="Table Grid"/>
    <w:basedOn w:val="TableNormal"/>
    <w:uiPriority w:val="59"/>
    <w:rsid w:val="008C77D6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8C77D6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nhideWhenUsed/>
    <w:rsid w:val="008C7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8C77D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8C77D6"/>
  </w:style>
  <w:style w:type="paragraph" w:styleId="NoSpacing">
    <w:name w:val="No Spacing"/>
    <w:qFormat/>
    <w:rsid w:val="008C77D6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8C77D6"/>
    <w:rPr>
      <w:b/>
      <w:bCs/>
      <w:smallCaps/>
      <w:spacing w:val="5"/>
    </w:rPr>
  </w:style>
  <w:style w:type="paragraph" w:styleId="BlockText">
    <w:name w:val="Block Text"/>
    <w:basedOn w:val="Normal"/>
    <w:rsid w:val="008C77D6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8C77D6"/>
  </w:style>
  <w:style w:type="character" w:customStyle="1" w:styleId="a0">
    <w:name w:val="Сноска_"/>
    <w:link w:val="a1"/>
    <w:rsid w:val="008C77D6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8C77D6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8C77D6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8C77D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8C7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8C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8C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8C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8C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8C77D6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8C77D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8C7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8C77D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8C77D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8C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8C77D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8C77D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8C77D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8C77D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8C77D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8C77D6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8C77D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C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8C7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8C77D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8C7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8C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8C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8C77D6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8C7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8C77D6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8C77D6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8C77D6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8C77D6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8C77D6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8C77D6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8C77D6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8C77D6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8C77D6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8C77D6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8C77D6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8C77D6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8C77D6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8C77D6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8C77D6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8C77D6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C77D6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8C77D6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8C77D6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8C77D6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8C77D6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8C77D6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8C77D6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8C77D6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8C77D6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8C77D6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nhideWhenUsed/>
    <w:rsid w:val="008C77D6"/>
    <w:rPr>
      <w:vertAlign w:val="superscript"/>
    </w:rPr>
  </w:style>
  <w:style w:type="character" w:customStyle="1" w:styleId="FontStyle30">
    <w:name w:val="Font Style30"/>
    <w:uiPriority w:val="99"/>
    <w:rsid w:val="008C77D6"/>
    <w:rPr>
      <w:rFonts w:ascii="Times New Roman" w:hAnsi="Times New Roman" w:cs="Times New Roman"/>
      <w:spacing w:val="10"/>
      <w:sz w:val="24"/>
      <w:szCs w:val="24"/>
    </w:rPr>
  </w:style>
  <w:style w:type="numbering" w:customStyle="1" w:styleId="FrListare1">
    <w:name w:val="Fără Listare1"/>
    <w:next w:val="NoList"/>
    <w:uiPriority w:val="99"/>
    <w:semiHidden/>
    <w:unhideWhenUsed/>
    <w:rsid w:val="008C77D6"/>
  </w:style>
  <w:style w:type="paragraph" w:customStyle="1" w:styleId="a8">
    <w:name w:val="Содержимое таблицы"/>
    <w:basedOn w:val="Normal"/>
    <w:rsid w:val="008C77D6"/>
    <w:pPr>
      <w:widowControl w:val="0"/>
      <w:suppressLineNumbers/>
      <w:suppressAutoHyphens/>
      <w:ind w:firstLine="0"/>
      <w:jc w:val="left"/>
    </w:pPr>
    <w:rPr>
      <w:rFonts w:eastAsia="SimSun" w:cs="Tahoma"/>
      <w:kern w:val="2"/>
      <w:sz w:val="24"/>
      <w:szCs w:val="24"/>
      <w:lang w:val="ro-RO" w:eastAsia="hi-IN" w:bidi="hi-IN"/>
    </w:rPr>
  </w:style>
  <w:style w:type="paragraph" w:customStyle="1" w:styleId="142">
    <w:name w:val="Стиль Абзац списка + 14 пт"/>
    <w:basedOn w:val="Normal"/>
    <w:autoRedefine/>
    <w:rsid w:val="008C77D6"/>
    <w:pPr>
      <w:shd w:val="clear" w:color="auto" w:fill="FFFFFF"/>
      <w:tabs>
        <w:tab w:val="left" w:pos="142"/>
        <w:tab w:val="left" w:pos="1080"/>
      </w:tabs>
      <w:suppressAutoHyphens/>
      <w:ind w:right="-6" w:firstLine="720"/>
    </w:pPr>
    <w:rPr>
      <w:bCs/>
      <w:sz w:val="28"/>
      <w:szCs w:val="22"/>
      <w:lang w:val="ro-RO"/>
    </w:rPr>
  </w:style>
  <w:style w:type="paragraph" w:customStyle="1" w:styleId="gpmbullet">
    <w:name w:val="gpmbullet"/>
    <w:basedOn w:val="Normal"/>
    <w:rsid w:val="008C77D6"/>
    <w:pPr>
      <w:shd w:val="clear" w:color="auto" w:fill="FFFFFF"/>
      <w:tabs>
        <w:tab w:val="left" w:pos="142"/>
        <w:tab w:val="num" w:pos="360"/>
        <w:tab w:val="left" w:pos="1080"/>
      </w:tabs>
      <w:suppressAutoHyphens/>
      <w:spacing w:before="120"/>
      <w:ind w:left="360" w:right="-6" w:hanging="360"/>
    </w:pPr>
    <w:rPr>
      <w:bCs/>
      <w:sz w:val="28"/>
      <w:lang w:val="en-GB" w:eastAsia="ar-SA"/>
    </w:rPr>
  </w:style>
  <w:style w:type="paragraph" w:customStyle="1" w:styleId="CharChar3">
    <w:name w:val="Char Char"/>
    <w:basedOn w:val="Normal"/>
    <w:rsid w:val="008C77D6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 w:firstLine="0"/>
    </w:pPr>
    <w:rPr>
      <w:rFonts w:ascii="Arial" w:eastAsia="Batang" w:hAnsi="Arial" w:cs="Arial"/>
      <w:bCs/>
      <w:lang w:val="en-US"/>
    </w:rPr>
  </w:style>
  <w:style w:type="paragraph" w:customStyle="1" w:styleId="CharCharChar1CharCharChar">
    <w:name w:val="Char Char Char1 Знак Знак Char Char Char"/>
    <w:basedOn w:val="Normal"/>
    <w:rsid w:val="008C77D6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 w:firstLine="0"/>
    </w:pPr>
    <w:rPr>
      <w:rFonts w:ascii="Arial" w:eastAsia="Batang" w:hAnsi="Arial" w:cs="Arial"/>
      <w:bCs/>
      <w:lang w:val="en-US"/>
    </w:rPr>
  </w:style>
  <w:style w:type="paragraph" w:customStyle="1" w:styleId="CharCharCharCharChar">
    <w:name w:val="Char Char Char Char Char"/>
    <w:basedOn w:val="Normal"/>
    <w:rsid w:val="008C77D6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 w:firstLine="0"/>
    </w:pPr>
    <w:rPr>
      <w:rFonts w:ascii="Arial" w:eastAsia="Batang" w:hAnsi="Arial" w:cs="Arial"/>
      <w:bCs/>
      <w:lang w:val="en-US"/>
    </w:rPr>
  </w:style>
  <w:style w:type="paragraph" w:customStyle="1" w:styleId="Paragrafoelenco">
    <w:name w:val="Paragrafo elenco"/>
    <w:basedOn w:val="Normal"/>
    <w:rsid w:val="008C77D6"/>
    <w:pPr>
      <w:shd w:val="clear" w:color="auto" w:fill="FFFFFF"/>
      <w:tabs>
        <w:tab w:val="left" w:pos="142"/>
        <w:tab w:val="left" w:pos="1080"/>
      </w:tabs>
      <w:spacing w:after="200" w:line="276" w:lineRule="auto"/>
      <w:ind w:left="720" w:right="-6" w:firstLine="0"/>
      <w:contextualSpacing/>
    </w:pPr>
    <w:rPr>
      <w:rFonts w:ascii="Calibri" w:hAnsi="Calibri"/>
      <w:bCs/>
      <w:sz w:val="22"/>
      <w:szCs w:val="22"/>
      <w:lang w:val="ro-RO"/>
    </w:rPr>
  </w:style>
  <w:style w:type="paragraph" w:customStyle="1" w:styleId="16">
    <w:name w:val="Абзац списка1"/>
    <w:basedOn w:val="Normal"/>
    <w:qFormat/>
    <w:rsid w:val="008C77D6"/>
    <w:pPr>
      <w:shd w:val="clear" w:color="auto" w:fill="FFFFFF"/>
      <w:tabs>
        <w:tab w:val="left" w:pos="142"/>
        <w:tab w:val="left" w:pos="1080"/>
      </w:tabs>
      <w:suppressAutoHyphens/>
      <w:ind w:left="720" w:right="-6" w:firstLine="0"/>
      <w:contextualSpacing/>
    </w:pPr>
    <w:rPr>
      <w:bCs/>
      <w:sz w:val="28"/>
      <w:szCs w:val="28"/>
      <w:lang w:val="ro-RO" w:eastAsia="ar-SA"/>
    </w:rPr>
  </w:style>
  <w:style w:type="paragraph" w:customStyle="1" w:styleId="CharChar11">
    <w:name w:val="Char Char11"/>
    <w:basedOn w:val="Normal"/>
    <w:rsid w:val="008C77D6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1CharCharChar1">
    <w:name w:val="Char Char Char1 Знак Знак Char Char Char1"/>
    <w:basedOn w:val="Normal"/>
    <w:rsid w:val="008C77D6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12">
    <w:name w:val="Char Char12"/>
    <w:basedOn w:val="Normal"/>
    <w:rsid w:val="008C77D6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pb">
    <w:name w:val="pb"/>
    <w:basedOn w:val="Normal"/>
    <w:rsid w:val="008C77D6"/>
    <w:pPr>
      <w:ind w:firstLine="0"/>
      <w:jc w:val="center"/>
    </w:pPr>
    <w:rPr>
      <w:i/>
      <w:iCs/>
      <w:color w:val="663300"/>
      <w:lang w:eastAsia="ru-RU"/>
    </w:rPr>
  </w:style>
  <w:style w:type="paragraph" w:customStyle="1" w:styleId="17">
    <w:name w:val="заголовок 1"/>
    <w:basedOn w:val="Normal"/>
    <w:next w:val="Normal"/>
    <w:rsid w:val="008C77D6"/>
    <w:pPr>
      <w:keepNext/>
      <w:ind w:firstLine="0"/>
      <w:jc w:val="center"/>
      <w:outlineLvl w:val="0"/>
    </w:pPr>
    <w:rPr>
      <w:rFonts w:eastAsia="MS Mincho"/>
      <w:b/>
      <w:sz w:val="24"/>
      <w:lang w:val="ro-RO" w:eastAsia="zh-CN"/>
    </w:rPr>
  </w:style>
  <w:style w:type="character" w:customStyle="1" w:styleId="docsign11">
    <w:name w:val="doc_sign11"/>
    <w:rsid w:val="008C77D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75">
    <w:name w:val="Font Style75"/>
    <w:rsid w:val="008C77D6"/>
    <w:rPr>
      <w:rFonts w:ascii="Microsoft Sans Serif" w:hAnsi="Microsoft Sans Serif" w:cs="Microsoft Sans Serif" w:hint="default"/>
      <w:sz w:val="12"/>
      <w:szCs w:val="12"/>
    </w:rPr>
  </w:style>
  <w:style w:type="character" w:customStyle="1" w:styleId="stylepagecategory1">
    <w:name w:val="style_page_category1"/>
    <w:rsid w:val="008C77D6"/>
    <w:rPr>
      <w:rFonts w:ascii="Arial" w:hAnsi="Arial" w:cs="Arial" w:hint="default"/>
      <w:b/>
      <w:bCs w:val="0"/>
      <w:strike w:val="0"/>
      <w:dstrike w:val="0"/>
      <w:color w:val="000000"/>
      <w:sz w:val="24"/>
      <w:u w:val="none"/>
      <w:effect w:val="none"/>
    </w:rPr>
  </w:style>
  <w:style w:type="character" w:customStyle="1" w:styleId="longtext">
    <w:name w:val="long_text"/>
    <w:rsid w:val="008C77D6"/>
    <w:rPr>
      <w:rFonts w:ascii="Times New Roman" w:hAnsi="Times New Roman" w:cs="Times New Roman" w:hint="default"/>
    </w:rPr>
  </w:style>
  <w:style w:type="character" w:customStyle="1" w:styleId="docbody1">
    <w:name w:val="doc_body1"/>
    <w:rsid w:val="008C77D6"/>
    <w:rPr>
      <w:rFonts w:ascii="Times New Roman" w:hAnsi="Times New Roman" w:cs="Times New Roman" w:hint="default"/>
      <w:color w:val="000000"/>
      <w:sz w:val="24"/>
    </w:rPr>
  </w:style>
  <w:style w:type="character" w:customStyle="1" w:styleId="FontStyle17">
    <w:name w:val="Font Style17"/>
    <w:rsid w:val="008C77D6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8C77D6"/>
    <w:rPr>
      <w:rFonts w:ascii="Times New Roman" w:hAnsi="Times New Roman" w:cs="Times New Roman" w:hint="default"/>
      <w:i/>
      <w:iCs w:val="0"/>
      <w:sz w:val="26"/>
    </w:rPr>
  </w:style>
  <w:style w:type="character" w:customStyle="1" w:styleId="docblue">
    <w:name w:val="doc_blue"/>
    <w:rsid w:val="008C77D6"/>
    <w:rPr>
      <w:rFonts w:ascii="Times New Roman" w:hAnsi="Times New Roman" w:cs="Times New Roman" w:hint="default"/>
    </w:rPr>
  </w:style>
  <w:style w:type="character" w:customStyle="1" w:styleId="atn">
    <w:name w:val="atn"/>
    <w:basedOn w:val="DefaultParagraphFont"/>
    <w:rsid w:val="008C77D6"/>
  </w:style>
  <w:style w:type="character" w:customStyle="1" w:styleId="FontStyle11">
    <w:name w:val="Font Style11"/>
    <w:rsid w:val="008C77D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8C77D6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tpa1">
    <w:name w:val="tpa1"/>
    <w:basedOn w:val="DefaultParagraphFont"/>
    <w:rsid w:val="008C77D6"/>
  </w:style>
  <w:style w:type="character" w:customStyle="1" w:styleId="linkinfo">
    <w:name w:val="link_info"/>
    <w:basedOn w:val="DefaultParagraphFont"/>
    <w:rsid w:val="008C77D6"/>
  </w:style>
  <w:style w:type="character" w:customStyle="1" w:styleId="docsign1">
    <w:name w:val="doc_sign1"/>
    <w:basedOn w:val="DefaultParagraphFont"/>
    <w:rsid w:val="008C77D6"/>
  </w:style>
  <w:style w:type="character" w:customStyle="1" w:styleId="32">
    <w:name w:val="Знак Знак3"/>
    <w:rsid w:val="008C77D6"/>
    <w:rPr>
      <w:sz w:val="24"/>
      <w:szCs w:val="24"/>
      <w:lang w:val="ru-RU" w:eastAsia="ru-RU" w:bidi="ar-SA"/>
    </w:rPr>
  </w:style>
  <w:style w:type="table" w:customStyle="1" w:styleId="GrilTabel1">
    <w:name w:val="Grilă Tabel1"/>
    <w:basedOn w:val="TableNormal"/>
    <w:next w:val="TableGrid"/>
    <w:rsid w:val="008C77D6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8C77D6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7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77D6"/>
    <w:pPr>
      <w:keepNext/>
      <w:shd w:val="clear" w:color="auto" w:fill="FFFFFF"/>
      <w:tabs>
        <w:tab w:val="left" w:pos="142"/>
        <w:tab w:val="left" w:pos="1080"/>
      </w:tabs>
      <w:suppressAutoHyphens/>
      <w:spacing w:before="240" w:after="60"/>
      <w:ind w:right="-6" w:firstLine="0"/>
      <w:outlineLvl w:val="3"/>
    </w:pPr>
    <w:rPr>
      <w:rFonts w:ascii="Calibri" w:eastAsia="Calibri" w:hAnsi="Calibri"/>
      <w:b/>
      <w:sz w:val="28"/>
      <w:szCs w:val="28"/>
      <w:lang w:val="ro-RO"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8C77D6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8C77D6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8C77D6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8C77D6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8C77D6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7D6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C7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8C77D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semiHidden/>
    <w:rsid w:val="008C77D6"/>
    <w:rPr>
      <w:rFonts w:ascii="Calibri" w:eastAsia="Calibri" w:hAnsi="Calibri" w:cs="Times New Roman"/>
      <w:b/>
      <w:sz w:val="28"/>
      <w:szCs w:val="28"/>
      <w:shd w:val="clear" w:color="auto" w:fill="FFFFFF"/>
      <w:lang w:val="ro-RO" w:eastAsia="ar-SA"/>
    </w:rPr>
  </w:style>
  <w:style w:type="character" w:customStyle="1" w:styleId="Heading5Char">
    <w:name w:val="Heading 5 Char"/>
    <w:basedOn w:val="DefaultParagraphFont"/>
    <w:link w:val="Heading5"/>
    <w:rsid w:val="008C77D6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8C77D6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8C77D6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8C77D6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8C77D6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8C77D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8C77D6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C77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7D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C77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7D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nhideWhenUsed/>
    <w:rsid w:val="008C77D6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locked/>
    <w:rsid w:val="008C77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8C77D6"/>
    <w:rPr>
      <w:color w:val="0000FF"/>
      <w:u w:val="single"/>
    </w:rPr>
  </w:style>
  <w:style w:type="paragraph" w:customStyle="1" w:styleId="cn">
    <w:name w:val="cn"/>
    <w:basedOn w:val="Normal"/>
    <w:rsid w:val="008C77D6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8C77D6"/>
  </w:style>
  <w:style w:type="paragraph" w:styleId="BalloonText">
    <w:name w:val="Balloon Text"/>
    <w:basedOn w:val="Normal"/>
    <w:link w:val="BalloonTextChar"/>
    <w:uiPriority w:val="99"/>
    <w:semiHidden/>
    <w:unhideWhenUsed/>
    <w:rsid w:val="008C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D6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8C77D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8C77D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8C77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8C77D6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8C77D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8C77D6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8C77D6"/>
    <w:rPr>
      <w:rFonts w:ascii="Wingdings 2" w:hAnsi="Wingdings 2"/>
    </w:rPr>
  </w:style>
  <w:style w:type="character" w:customStyle="1" w:styleId="WW8Num6z0">
    <w:name w:val="WW8Num6z0"/>
    <w:rsid w:val="008C77D6"/>
    <w:rPr>
      <w:rFonts w:ascii="Wingdings" w:hAnsi="Wingdings"/>
      <w:sz w:val="16"/>
    </w:rPr>
  </w:style>
  <w:style w:type="character" w:customStyle="1" w:styleId="WW8Num6z1">
    <w:name w:val="WW8Num6z1"/>
    <w:rsid w:val="008C77D6"/>
    <w:rPr>
      <w:rFonts w:ascii="Courier New" w:hAnsi="Courier New"/>
    </w:rPr>
  </w:style>
  <w:style w:type="character" w:customStyle="1" w:styleId="WW8Num6z2">
    <w:name w:val="WW8Num6z2"/>
    <w:rsid w:val="008C77D6"/>
    <w:rPr>
      <w:rFonts w:ascii="Wingdings" w:hAnsi="Wingdings"/>
    </w:rPr>
  </w:style>
  <w:style w:type="character" w:customStyle="1" w:styleId="WW8Num6z3">
    <w:name w:val="WW8Num6z3"/>
    <w:rsid w:val="008C77D6"/>
    <w:rPr>
      <w:rFonts w:ascii="Symbol" w:hAnsi="Symbol"/>
    </w:rPr>
  </w:style>
  <w:style w:type="character" w:customStyle="1" w:styleId="WW8Num7z0">
    <w:name w:val="WW8Num7z0"/>
    <w:rsid w:val="008C77D6"/>
    <w:rPr>
      <w:rFonts w:ascii="Symbol" w:hAnsi="Symbol"/>
    </w:rPr>
  </w:style>
  <w:style w:type="character" w:customStyle="1" w:styleId="WW8Num10z0">
    <w:name w:val="WW8Num10z0"/>
    <w:rsid w:val="008C77D6"/>
    <w:rPr>
      <w:rFonts w:ascii="Symbol" w:hAnsi="Symbol"/>
    </w:rPr>
  </w:style>
  <w:style w:type="character" w:customStyle="1" w:styleId="WW8Num10z1">
    <w:name w:val="WW8Num10z1"/>
    <w:rsid w:val="008C77D6"/>
    <w:rPr>
      <w:rFonts w:ascii="Courier New" w:hAnsi="Courier New"/>
    </w:rPr>
  </w:style>
  <w:style w:type="character" w:customStyle="1" w:styleId="WW8Num10z2">
    <w:name w:val="WW8Num10z2"/>
    <w:rsid w:val="008C77D6"/>
    <w:rPr>
      <w:rFonts w:ascii="Wingdings" w:hAnsi="Wingdings"/>
    </w:rPr>
  </w:style>
  <w:style w:type="character" w:customStyle="1" w:styleId="WW8Num11z0">
    <w:name w:val="WW8Num11z0"/>
    <w:rsid w:val="008C77D6"/>
    <w:rPr>
      <w:rFonts w:ascii="Symbol" w:hAnsi="Symbol"/>
    </w:rPr>
  </w:style>
  <w:style w:type="character" w:customStyle="1" w:styleId="WW8Num11z1">
    <w:name w:val="WW8Num11z1"/>
    <w:rsid w:val="008C77D6"/>
    <w:rPr>
      <w:rFonts w:ascii="Courier New" w:hAnsi="Courier New"/>
    </w:rPr>
  </w:style>
  <w:style w:type="character" w:customStyle="1" w:styleId="WW8Num11z2">
    <w:name w:val="WW8Num11z2"/>
    <w:rsid w:val="008C77D6"/>
    <w:rPr>
      <w:rFonts w:ascii="Wingdings" w:hAnsi="Wingdings"/>
    </w:rPr>
  </w:style>
  <w:style w:type="character" w:customStyle="1" w:styleId="WW8Num12z0">
    <w:name w:val="WW8Num12z0"/>
    <w:rsid w:val="008C77D6"/>
    <w:rPr>
      <w:rFonts w:ascii="Symbol" w:hAnsi="Symbol"/>
    </w:rPr>
  </w:style>
  <w:style w:type="character" w:customStyle="1" w:styleId="WW8Num12z1">
    <w:name w:val="WW8Num12z1"/>
    <w:rsid w:val="008C77D6"/>
    <w:rPr>
      <w:rFonts w:ascii="Courier New" w:hAnsi="Courier New"/>
    </w:rPr>
  </w:style>
  <w:style w:type="character" w:customStyle="1" w:styleId="WW8Num12z2">
    <w:name w:val="WW8Num12z2"/>
    <w:rsid w:val="008C77D6"/>
    <w:rPr>
      <w:rFonts w:ascii="Wingdings" w:hAnsi="Wingdings"/>
    </w:rPr>
  </w:style>
  <w:style w:type="character" w:customStyle="1" w:styleId="WW8Num13z0">
    <w:name w:val="WW8Num13z0"/>
    <w:rsid w:val="008C77D6"/>
    <w:rPr>
      <w:rFonts w:ascii="Wingdings" w:hAnsi="Wingdings"/>
      <w:sz w:val="16"/>
    </w:rPr>
  </w:style>
  <w:style w:type="character" w:customStyle="1" w:styleId="WW8Num13z1">
    <w:name w:val="WW8Num13z1"/>
    <w:rsid w:val="008C77D6"/>
    <w:rPr>
      <w:rFonts w:ascii="Courier New" w:hAnsi="Courier New"/>
    </w:rPr>
  </w:style>
  <w:style w:type="character" w:customStyle="1" w:styleId="WW8Num13z2">
    <w:name w:val="WW8Num13z2"/>
    <w:rsid w:val="008C77D6"/>
    <w:rPr>
      <w:rFonts w:ascii="Wingdings" w:hAnsi="Wingdings"/>
    </w:rPr>
  </w:style>
  <w:style w:type="character" w:customStyle="1" w:styleId="WW8Num13z3">
    <w:name w:val="WW8Num13z3"/>
    <w:rsid w:val="008C77D6"/>
    <w:rPr>
      <w:rFonts w:ascii="Symbol" w:hAnsi="Symbol"/>
    </w:rPr>
  </w:style>
  <w:style w:type="character" w:customStyle="1" w:styleId="WW8Num15z0">
    <w:name w:val="WW8Num15z0"/>
    <w:rsid w:val="008C77D6"/>
    <w:rPr>
      <w:rFonts w:ascii="Times New Roman" w:hAnsi="Times New Roman"/>
    </w:rPr>
  </w:style>
  <w:style w:type="character" w:customStyle="1" w:styleId="WW8Num16z0">
    <w:name w:val="WW8Num16z0"/>
    <w:rsid w:val="008C77D6"/>
    <w:rPr>
      <w:rFonts w:ascii="Symbol" w:hAnsi="Symbol"/>
      <w:sz w:val="16"/>
    </w:rPr>
  </w:style>
  <w:style w:type="character" w:customStyle="1" w:styleId="WW8Num17z0">
    <w:name w:val="WW8Num17z0"/>
    <w:rsid w:val="008C77D6"/>
    <w:rPr>
      <w:rFonts w:ascii="Times New Roman" w:hAnsi="Times New Roman"/>
    </w:rPr>
  </w:style>
  <w:style w:type="character" w:customStyle="1" w:styleId="WW8Num17z1">
    <w:name w:val="WW8Num17z1"/>
    <w:rsid w:val="008C77D6"/>
    <w:rPr>
      <w:rFonts w:ascii="Courier New" w:hAnsi="Courier New"/>
    </w:rPr>
  </w:style>
  <w:style w:type="character" w:customStyle="1" w:styleId="WW8Num17z2">
    <w:name w:val="WW8Num17z2"/>
    <w:rsid w:val="008C77D6"/>
    <w:rPr>
      <w:rFonts w:ascii="Wingdings" w:hAnsi="Wingdings"/>
    </w:rPr>
  </w:style>
  <w:style w:type="character" w:customStyle="1" w:styleId="WW8Num17z3">
    <w:name w:val="WW8Num17z3"/>
    <w:rsid w:val="008C77D6"/>
    <w:rPr>
      <w:rFonts w:ascii="Symbol" w:hAnsi="Symbol"/>
    </w:rPr>
  </w:style>
  <w:style w:type="character" w:customStyle="1" w:styleId="WW8Num21z0">
    <w:name w:val="WW8Num21z0"/>
    <w:rsid w:val="008C77D6"/>
    <w:rPr>
      <w:rFonts w:ascii="Symbol" w:hAnsi="Symbol"/>
    </w:rPr>
  </w:style>
  <w:style w:type="character" w:customStyle="1" w:styleId="WW8Num22z0">
    <w:name w:val="WW8Num22z0"/>
    <w:rsid w:val="008C77D6"/>
    <w:rPr>
      <w:rFonts w:ascii="Symbol" w:hAnsi="Symbol"/>
    </w:rPr>
  </w:style>
  <w:style w:type="character" w:customStyle="1" w:styleId="WW8Num24z0">
    <w:name w:val="WW8Num24z0"/>
    <w:rsid w:val="008C77D6"/>
    <w:rPr>
      <w:rFonts w:ascii="Symbol" w:hAnsi="Symbol"/>
    </w:rPr>
  </w:style>
  <w:style w:type="character" w:customStyle="1" w:styleId="WW8Num26z1">
    <w:name w:val="WW8Num26z1"/>
    <w:rsid w:val="008C77D6"/>
    <w:rPr>
      <w:rFonts w:ascii="Courier New" w:hAnsi="Courier New"/>
    </w:rPr>
  </w:style>
  <w:style w:type="character" w:customStyle="1" w:styleId="WW8Num26z2">
    <w:name w:val="WW8Num26z2"/>
    <w:rsid w:val="008C77D6"/>
    <w:rPr>
      <w:rFonts w:ascii="Wingdings" w:hAnsi="Wingdings"/>
    </w:rPr>
  </w:style>
  <w:style w:type="character" w:customStyle="1" w:styleId="WW8Num26z3">
    <w:name w:val="WW8Num26z3"/>
    <w:rsid w:val="008C77D6"/>
    <w:rPr>
      <w:rFonts w:ascii="Symbol" w:hAnsi="Symbol"/>
    </w:rPr>
  </w:style>
  <w:style w:type="character" w:customStyle="1" w:styleId="DefaultParagraphFont1">
    <w:name w:val="Default Paragraph Font1"/>
    <w:rsid w:val="008C77D6"/>
  </w:style>
  <w:style w:type="character" w:styleId="PageNumber">
    <w:name w:val="page number"/>
    <w:rsid w:val="008C77D6"/>
    <w:rPr>
      <w:rFonts w:cs="Times New Roman"/>
    </w:rPr>
  </w:style>
  <w:style w:type="character" w:customStyle="1" w:styleId="FootnoteCharacters">
    <w:name w:val="Footnote Characters"/>
    <w:rsid w:val="008C77D6"/>
    <w:rPr>
      <w:vertAlign w:val="superscript"/>
    </w:rPr>
  </w:style>
  <w:style w:type="character" w:styleId="FollowedHyperlink">
    <w:name w:val="FollowedHyperlink"/>
    <w:uiPriority w:val="99"/>
    <w:rsid w:val="008C77D6"/>
    <w:rPr>
      <w:color w:val="800080"/>
      <w:u w:val="single"/>
    </w:rPr>
  </w:style>
  <w:style w:type="character" w:customStyle="1" w:styleId="Heading3CharCharCharChar">
    <w:name w:val="Heading 3 Char Char Char Char"/>
    <w:rsid w:val="008C77D6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8C77D6"/>
    <w:rPr>
      <w:rFonts w:cs="Times New Roman"/>
    </w:rPr>
  </w:style>
  <w:style w:type="character" w:customStyle="1" w:styleId="primfunc12">
    <w:name w:val="prim_func12"/>
    <w:rsid w:val="008C77D6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8C77D6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8C77D6"/>
    <w:rPr>
      <w:vertAlign w:val="superscript"/>
    </w:rPr>
  </w:style>
  <w:style w:type="character" w:customStyle="1" w:styleId="Foootnote">
    <w:name w:val="Foootnote"/>
    <w:rsid w:val="008C77D6"/>
    <w:rPr>
      <w:color w:val="000000"/>
      <w:vertAlign w:val="superscript"/>
    </w:rPr>
  </w:style>
  <w:style w:type="character" w:styleId="Strong">
    <w:name w:val="Strong"/>
    <w:uiPriority w:val="22"/>
    <w:qFormat/>
    <w:rsid w:val="008C77D6"/>
    <w:rPr>
      <w:b/>
    </w:rPr>
  </w:style>
  <w:style w:type="character" w:customStyle="1" w:styleId="NormalWebChar">
    <w:name w:val="Normal (Web) Char"/>
    <w:rsid w:val="008C77D6"/>
    <w:rPr>
      <w:sz w:val="24"/>
      <w:lang w:val="en-US" w:eastAsia="x-none"/>
    </w:rPr>
  </w:style>
  <w:style w:type="character" w:styleId="Emphasis">
    <w:name w:val="Emphasis"/>
    <w:qFormat/>
    <w:rsid w:val="008C77D6"/>
    <w:rPr>
      <w:i/>
    </w:rPr>
  </w:style>
  <w:style w:type="character" w:customStyle="1" w:styleId="BodyTextIndent3Char">
    <w:name w:val="Body Text Indent 3 Char"/>
    <w:rsid w:val="008C77D6"/>
    <w:rPr>
      <w:sz w:val="16"/>
      <w:lang w:val="en-AU" w:eastAsia="x-none"/>
    </w:rPr>
  </w:style>
  <w:style w:type="character" w:styleId="EndnoteReference">
    <w:name w:val="endnote reference"/>
    <w:semiHidden/>
    <w:rsid w:val="008C77D6"/>
    <w:rPr>
      <w:vertAlign w:val="superscript"/>
    </w:rPr>
  </w:style>
  <w:style w:type="character" w:customStyle="1" w:styleId="EndnoteCharacters">
    <w:name w:val="Endnote Characters"/>
    <w:rsid w:val="008C77D6"/>
  </w:style>
  <w:style w:type="paragraph" w:customStyle="1" w:styleId="Heading">
    <w:name w:val="Heading"/>
    <w:basedOn w:val="Normal"/>
    <w:next w:val="BodyText"/>
    <w:rsid w:val="008C77D6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8C77D6"/>
  </w:style>
  <w:style w:type="paragraph" w:customStyle="1" w:styleId="Index">
    <w:name w:val="Index"/>
    <w:basedOn w:val="Normal"/>
    <w:rsid w:val="008C77D6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8C77D6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8C77D6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8C77D6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C77D6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8C77D6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8C77D6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8C77D6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7D6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8C77D6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8C77D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7D6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77D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C77D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8C77D6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C77D6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8C77D6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8C77D6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C77D6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8C77D6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8C77D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8C77D6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8C77D6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8C77D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8C77D6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8C77D6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8C77D6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C77D6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8C77D6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8C77D6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8C77D6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8C77D6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8C77D6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8C77D6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8C77D6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8C77D6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8C77D6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8C77D6"/>
  </w:style>
  <w:style w:type="paragraph" w:customStyle="1" w:styleId="TableHeading">
    <w:name w:val="Table Heading"/>
    <w:basedOn w:val="TableContents"/>
    <w:rsid w:val="008C77D6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8C77D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8C77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8C77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8C77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8C7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8C77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8C77D6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8C77D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8C77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8C77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8C77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8C77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8C77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8C77D6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8C77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8C77D6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8C77D6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8C77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8C77D6"/>
    <w:rPr>
      <w:rFonts w:cs="Times New Roman"/>
    </w:rPr>
  </w:style>
  <w:style w:type="paragraph" w:customStyle="1" w:styleId="Listparagraf1">
    <w:name w:val="Listă paragraf1"/>
    <w:basedOn w:val="Normal"/>
    <w:rsid w:val="008C77D6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8C77D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8C77D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8C77D6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8C77D6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8C77D6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8C77D6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8C77D6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8C7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8C77D6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8C77D6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8C77D6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8C77D6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8C77D6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8C77D6"/>
  </w:style>
  <w:style w:type="character" w:customStyle="1" w:styleId="apple-converted-space">
    <w:name w:val="apple-converted-space"/>
    <w:basedOn w:val="DefaultParagraphFont"/>
    <w:rsid w:val="008C77D6"/>
  </w:style>
  <w:style w:type="character" w:customStyle="1" w:styleId="docheader1">
    <w:name w:val="doc_header1"/>
    <w:basedOn w:val="DefaultParagraphFont"/>
    <w:rsid w:val="008C77D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8C77D6"/>
  </w:style>
  <w:style w:type="character" w:styleId="CommentReference">
    <w:name w:val="annotation reference"/>
    <w:basedOn w:val="DefaultParagraphFont"/>
    <w:uiPriority w:val="99"/>
    <w:semiHidden/>
    <w:unhideWhenUsed/>
    <w:rsid w:val="008C77D6"/>
    <w:rPr>
      <w:sz w:val="16"/>
      <w:szCs w:val="16"/>
    </w:rPr>
  </w:style>
  <w:style w:type="character" w:customStyle="1" w:styleId="docbody">
    <w:name w:val="doc_body"/>
    <w:basedOn w:val="DefaultParagraphFont"/>
    <w:rsid w:val="008C77D6"/>
  </w:style>
  <w:style w:type="table" w:styleId="TableGrid">
    <w:name w:val="Table Grid"/>
    <w:basedOn w:val="TableNormal"/>
    <w:uiPriority w:val="59"/>
    <w:rsid w:val="008C77D6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8C77D6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nhideWhenUsed/>
    <w:rsid w:val="008C7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8C77D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8C77D6"/>
  </w:style>
  <w:style w:type="paragraph" w:styleId="NoSpacing">
    <w:name w:val="No Spacing"/>
    <w:qFormat/>
    <w:rsid w:val="008C77D6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8C77D6"/>
    <w:rPr>
      <w:b/>
      <w:bCs/>
      <w:smallCaps/>
      <w:spacing w:val="5"/>
    </w:rPr>
  </w:style>
  <w:style w:type="paragraph" w:styleId="BlockText">
    <w:name w:val="Block Text"/>
    <w:basedOn w:val="Normal"/>
    <w:rsid w:val="008C77D6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8C77D6"/>
  </w:style>
  <w:style w:type="character" w:customStyle="1" w:styleId="a0">
    <w:name w:val="Сноска_"/>
    <w:link w:val="a1"/>
    <w:rsid w:val="008C77D6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8C77D6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8C77D6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8C77D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8C7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8C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8C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8C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8C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8C77D6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8C77D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8C7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8C77D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8C77D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8C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8C77D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8C77D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8C77D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8C77D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8C77D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8C77D6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8C77D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C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8C7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8C77D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8C7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8C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8C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8C7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8C77D6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8C7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8C77D6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8C77D6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8C77D6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8C77D6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8C77D6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8C77D6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8C77D6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8C77D6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8C77D6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8C77D6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8C77D6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8C77D6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8C77D6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8C77D6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8C77D6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8C77D6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C77D6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8C77D6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8C77D6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8C77D6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8C77D6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8C77D6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8C77D6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8C77D6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8C77D6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8C77D6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nhideWhenUsed/>
    <w:rsid w:val="008C77D6"/>
    <w:rPr>
      <w:vertAlign w:val="superscript"/>
    </w:rPr>
  </w:style>
  <w:style w:type="character" w:customStyle="1" w:styleId="FontStyle30">
    <w:name w:val="Font Style30"/>
    <w:uiPriority w:val="99"/>
    <w:rsid w:val="008C77D6"/>
    <w:rPr>
      <w:rFonts w:ascii="Times New Roman" w:hAnsi="Times New Roman" w:cs="Times New Roman"/>
      <w:spacing w:val="10"/>
      <w:sz w:val="24"/>
      <w:szCs w:val="24"/>
    </w:rPr>
  </w:style>
  <w:style w:type="numbering" w:customStyle="1" w:styleId="FrListare1">
    <w:name w:val="Fără Listare1"/>
    <w:next w:val="NoList"/>
    <w:uiPriority w:val="99"/>
    <w:semiHidden/>
    <w:unhideWhenUsed/>
    <w:rsid w:val="008C77D6"/>
  </w:style>
  <w:style w:type="paragraph" w:customStyle="1" w:styleId="a8">
    <w:name w:val="Содержимое таблицы"/>
    <w:basedOn w:val="Normal"/>
    <w:rsid w:val="008C77D6"/>
    <w:pPr>
      <w:widowControl w:val="0"/>
      <w:suppressLineNumbers/>
      <w:suppressAutoHyphens/>
      <w:ind w:firstLine="0"/>
      <w:jc w:val="left"/>
    </w:pPr>
    <w:rPr>
      <w:rFonts w:eastAsia="SimSun" w:cs="Tahoma"/>
      <w:kern w:val="2"/>
      <w:sz w:val="24"/>
      <w:szCs w:val="24"/>
      <w:lang w:val="ro-RO" w:eastAsia="hi-IN" w:bidi="hi-IN"/>
    </w:rPr>
  </w:style>
  <w:style w:type="paragraph" w:customStyle="1" w:styleId="142">
    <w:name w:val="Стиль Абзац списка + 14 пт"/>
    <w:basedOn w:val="Normal"/>
    <w:autoRedefine/>
    <w:rsid w:val="008C77D6"/>
    <w:pPr>
      <w:shd w:val="clear" w:color="auto" w:fill="FFFFFF"/>
      <w:tabs>
        <w:tab w:val="left" w:pos="142"/>
        <w:tab w:val="left" w:pos="1080"/>
      </w:tabs>
      <w:suppressAutoHyphens/>
      <w:ind w:right="-6" w:firstLine="720"/>
    </w:pPr>
    <w:rPr>
      <w:bCs/>
      <w:sz w:val="28"/>
      <w:szCs w:val="22"/>
      <w:lang w:val="ro-RO"/>
    </w:rPr>
  </w:style>
  <w:style w:type="paragraph" w:customStyle="1" w:styleId="gpmbullet">
    <w:name w:val="gpmbullet"/>
    <w:basedOn w:val="Normal"/>
    <w:rsid w:val="008C77D6"/>
    <w:pPr>
      <w:shd w:val="clear" w:color="auto" w:fill="FFFFFF"/>
      <w:tabs>
        <w:tab w:val="left" w:pos="142"/>
        <w:tab w:val="num" w:pos="360"/>
        <w:tab w:val="left" w:pos="1080"/>
      </w:tabs>
      <w:suppressAutoHyphens/>
      <w:spacing w:before="120"/>
      <w:ind w:left="360" w:right="-6" w:hanging="360"/>
    </w:pPr>
    <w:rPr>
      <w:bCs/>
      <w:sz w:val="28"/>
      <w:lang w:val="en-GB" w:eastAsia="ar-SA"/>
    </w:rPr>
  </w:style>
  <w:style w:type="paragraph" w:customStyle="1" w:styleId="CharChar3">
    <w:name w:val="Char Char"/>
    <w:basedOn w:val="Normal"/>
    <w:rsid w:val="008C77D6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 w:firstLine="0"/>
    </w:pPr>
    <w:rPr>
      <w:rFonts w:ascii="Arial" w:eastAsia="Batang" w:hAnsi="Arial" w:cs="Arial"/>
      <w:bCs/>
      <w:lang w:val="en-US"/>
    </w:rPr>
  </w:style>
  <w:style w:type="paragraph" w:customStyle="1" w:styleId="CharCharChar1CharCharChar">
    <w:name w:val="Char Char Char1 Знак Знак Char Char Char"/>
    <w:basedOn w:val="Normal"/>
    <w:rsid w:val="008C77D6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 w:firstLine="0"/>
    </w:pPr>
    <w:rPr>
      <w:rFonts w:ascii="Arial" w:eastAsia="Batang" w:hAnsi="Arial" w:cs="Arial"/>
      <w:bCs/>
      <w:lang w:val="en-US"/>
    </w:rPr>
  </w:style>
  <w:style w:type="paragraph" w:customStyle="1" w:styleId="CharCharCharCharChar">
    <w:name w:val="Char Char Char Char Char"/>
    <w:basedOn w:val="Normal"/>
    <w:rsid w:val="008C77D6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 w:firstLine="0"/>
    </w:pPr>
    <w:rPr>
      <w:rFonts w:ascii="Arial" w:eastAsia="Batang" w:hAnsi="Arial" w:cs="Arial"/>
      <w:bCs/>
      <w:lang w:val="en-US"/>
    </w:rPr>
  </w:style>
  <w:style w:type="paragraph" w:customStyle="1" w:styleId="Paragrafoelenco">
    <w:name w:val="Paragrafo elenco"/>
    <w:basedOn w:val="Normal"/>
    <w:rsid w:val="008C77D6"/>
    <w:pPr>
      <w:shd w:val="clear" w:color="auto" w:fill="FFFFFF"/>
      <w:tabs>
        <w:tab w:val="left" w:pos="142"/>
        <w:tab w:val="left" w:pos="1080"/>
      </w:tabs>
      <w:spacing w:after="200" w:line="276" w:lineRule="auto"/>
      <w:ind w:left="720" w:right="-6" w:firstLine="0"/>
      <w:contextualSpacing/>
    </w:pPr>
    <w:rPr>
      <w:rFonts w:ascii="Calibri" w:hAnsi="Calibri"/>
      <w:bCs/>
      <w:sz w:val="22"/>
      <w:szCs w:val="22"/>
      <w:lang w:val="ro-RO"/>
    </w:rPr>
  </w:style>
  <w:style w:type="paragraph" w:customStyle="1" w:styleId="16">
    <w:name w:val="Абзац списка1"/>
    <w:basedOn w:val="Normal"/>
    <w:qFormat/>
    <w:rsid w:val="008C77D6"/>
    <w:pPr>
      <w:shd w:val="clear" w:color="auto" w:fill="FFFFFF"/>
      <w:tabs>
        <w:tab w:val="left" w:pos="142"/>
        <w:tab w:val="left" w:pos="1080"/>
      </w:tabs>
      <w:suppressAutoHyphens/>
      <w:ind w:left="720" w:right="-6" w:firstLine="0"/>
      <w:contextualSpacing/>
    </w:pPr>
    <w:rPr>
      <w:bCs/>
      <w:sz w:val="28"/>
      <w:szCs w:val="28"/>
      <w:lang w:val="ro-RO" w:eastAsia="ar-SA"/>
    </w:rPr>
  </w:style>
  <w:style w:type="paragraph" w:customStyle="1" w:styleId="CharChar11">
    <w:name w:val="Char Char11"/>
    <w:basedOn w:val="Normal"/>
    <w:rsid w:val="008C77D6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1CharCharChar1">
    <w:name w:val="Char Char Char1 Знак Знак Char Char Char1"/>
    <w:basedOn w:val="Normal"/>
    <w:rsid w:val="008C77D6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12">
    <w:name w:val="Char Char12"/>
    <w:basedOn w:val="Normal"/>
    <w:rsid w:val="008C77D6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pb">
    <w:name w:val="pb"/>
    <w:basedOn w:val="Normal"/>
    <w:rsid w:val="008C77D6"/>
    <w:pPr>
      <w:ind w:firstLine="0"/>
      <w:jc w:val="center"/>
    </w:pPr>
    <w:rPr>
      <w:i/>
      <w:iCs/>
      <w:color w:val="663300"/>
      <w:lang w:eastAsia="ru-RU"/>
    </w:rPr>
  </w:style>
  <w:style w:type="paragraph" w:customStyle="1" w:styleId="17">
    <w:name w:val="заголовок 1"/>
    <w:basedOn w:val="Normal"/>
    <w:next w:val="Normal"/>
    <w:rsid w:val="008C77D6"/>
    <w:pPr>
      <w:keepNext/>
      <w:ind w:firstLine="0"/>
      <w:jc w:val="center"/>
      <w:outlineLvl w:val="0"/>
    </w:pPr>
    <w:rPr>
      <w:rFonts w:eastAsia="MS Mincho"/>
      <w:b/>
      <w:sz w:val="24"/>
      <w:lang w:val="ro-RO" w:eastAsia="zh-CN"/>
    </w:rPr>
  </w:style>
  <w:style w:type="character" w:customStyle="1" w:styleId="docsign11">
    <w:name w:val="doc_sign11"/>
    <w:rsid w:val="008C77D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75">
    <w:name w:val="Font Style75"/>
    <w:rsid w:val="008C77D6"/>
    <w:rPr>
      <w:rFonts w:ascii="Microsoft Sans Serif" w:hAnsi="Microsoft Sans Serif" w:cs="Microsoft Sans Serif" w:hint="default"/>
      <w:sz w:val="12"/>
      <w:szCs w:val="12"/>
    </w:rPr>
  </w:style>
  <w:style w:type="character" w:customStyle="1" w:styleId="stylepagecategory1">
    <w:name w:val="style_page_category1"/>
    <w:rsid w:val="008C77D6"/>
    <w:rPr>
      <w:rFonts w:ascii="Arial" w:hAnsi="Arial" w:cs="Arial" w:hint="default"/>
      <w:b/>
      <w:bCs w:val="0"/>
      <w:strike w:val="0"/>
      <w:dstrike w:val="0"/>
      <w:color w:val="000000"/>
      <w:sz w:val="24"/>
      <w:u w:val="none"/>
      <w:effect w:val="none"/>
    </w:rPr>
  </w:style>
  <w:style w:type="character" w:customStyle="1" w:styleId="longtext">
    <w:name w:val="long_text"/>
    <w:rsid w:val="008C77D6"/>
    <w:rPr>
      <w:rFonts w:ascii="Times New Roman" w:hAnsi="Times New Roman" w:cs="Times New Roman" w:hint="default"/>
    </w:rPr>
  </w:style>
  <w:style w:type="character" w:customStyle="1" w:styleId="docbody1">
    <w:name w:val="doc_body1"/>
    <w:rsid w:val="008C77D6"/>
    <w:rPr>
      <w:rFonts w:ascii="Times New Roman" w:hAnsi="Times New Roman" w:cs="Times New Roman" w:hint="default"/>
      <w:color w:val="000000"/>
      <w:sz w:val="24"/>
    </w:rPr>
  </w:style>
  <w:style w:type="character" w:customStyle="1" w:styleId="FontStyle17">
    <w:name w:val="Font Style17"/>
    <w:rsid w:val="008C77D6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8C77D6"/>
    <w:rPr>
      <w:rFonts w:ascii="Times New Roman" w:hAnsi="Times New Roman" w:cs="Times New Roman" w:hint="default"/>
      <w:i/>
      <w:iCs w:val="0"/>
      <w:sz w:val="26"/>
    </w:rPr>
  </w:style>
  <w:style w:type="character" w:customStyle="1" w:styleId="docblue">
    <w:name w:val="doc_blue"/>
    <w:rsid w:val="008C77D6"/>
    <w:rPr>
      <w:rFonts w:ascii="Times New Roman" w:hAnsi="Times New Roman" w:cs="Times New Roman" w:hint="default"/>
    </w:rPr>
  </w:style>
  <w:style w:type="character" w:customStyle="1" w:styleId="atn">
    <w:name w:val="atn"/>
    <w:basedOn w:val="DefaultParagraphFont"/>
    <w:rsid w:val="008C77D6"/>
  </w:style>
  <w:style w:type="character" w:customStyle="1" w:styleId="FontStyle11">
    <w:name w:val="Font Style11"/>
    <w:rsid w:val="008C77D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8C77D6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tpa1">
    <w:name w:val="tpa1"/>
    <w:basedOn w:val="DefaultParagraphFont"/>
    <w:rsid w:val="008C77D6"/>
  </w:style>
  <w:style w:type="character" w:customStyle="1" w:styleId="linkinfo">
    <w:name w:val="link_info"/>
    <w:basedOn w:val="DefaultParagraphFont"/>
    <w:rsid w:val="008C77D6"/>
  </w:style>
  <w:style w:type="character" w:customStyle="1" w:styleId="docsign1">
    <w:name w:val="doc_sign1"/>
    <w:basedOn w:val="DefaultParagraphFont"/>
    <w:rsid w:val="008C77D6"/>
  </w:style>
  <w:style w:type="character" w:customStyle="1" w:styleId="32">
    <w:name w:val="Знак Знак3"/>
    <w:rsid w:val="008C77D6"/>
    <w:rPr>
      <w:sz w:val="24"/>
      <w:szCs w:val="24"/>
      <w:lang w:val="ru-RU" w:eastAsia="ru-RU" w:bidi="ar-SA"/>
    </w:rPr>
  </w:style>
  <w:style w:type="table" w:customStyle="1" w:styleId="GrilTabel1">
    <w:name w:val="Grilă Tabel1"/>
    <w:basedOn w:val="TableNormal"/>
    <w:next w:val="TableGrid"/>
    <w:rsid w:val="008C77D6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5564</Words>
  <Characters>31721</Characters>
  <Application>Microsoft Office Word</Application>
  <DocSecurity>0</DocSecurity>
  <Lines>264</Lines>
  <Paragraphs>74</Paragraphs>
  <ScaleCrop>false</ScaleCrop>
  <Company/>
  <LinksUpToDate>false</LinksUpToDate>
  <CharactersWithSpaces>37211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2018-02-15T07:56:00Z</dcterms:created>
  <dcterms:modified xsi:type="dcterms:W3CDTF">2018-02-15T07:58:00Z</dcterms:modified>
</cp:coreProperties>
</file>